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08087" w14:textId="2219FC78" w:rsidR="004C4E33" w:rsidRDefault="004C4E33" w:rsidP="003A1E6D">
      <w:pPr>
        <w:jc w:val="center"/>
        <w:rPr>
          <w:b/>
          <w:bCs/>
          <w:sz w:val="36"/>
          <w:szCs w:val="36"/>
        </w:rPr>
      </w:pPr>
      <w:r w:rsidRPr="004C4E33">
        <w:rPr>
          <w:b/>
          <w:bCs/>
          <w:sz w:val="36"/>
          <w:szCs w:val="36"/>
        </w:rPr>
        <w:t xml:space="preserve">Sport e </w:t>
      </w:r>
      <w:r>
        <w:rPr>
          <w:b/>
          <w:bCs/>
          <w:sz w:val="36"/>
          <w:szCs w:val="36"/>
        </w:rPr>
        <w:t xml:space="preserve">cura </w:t>
      </w:r>
      <w:r w:rsidRPr="004C4E33">
        <w:rPr>
          <w:b/>
          <w:bCs/>
          <w:sz w:val="36"/>
          <w:szCs w:val="36"/>
        </w:rPr>
        <w:t xml:space="preserve">fanno squadra: nasce l’alleanza tra FITP Lombardia e </w:t>
      </w:r>
      <w:r>
        <w:rPr>
          <w:b/>
          <w:bCs/>
          <w:sz w:val="36"/>
          <w:szCs w:val="36"/>
        </w:rPr>
        <w:t>l’Istituto</w:t>
      </w:r>
      <w:r w:rsidRPr="004C4E33">
        <w:rPr>
          <w:b/>
          <w:bCs/>
          <w:sz w:val="36"/>
          <w:szCs w:val="36"/>
        </w:rPr>
        <w:t xml:space="preserve"> Besta</w:t>
      </w:r>
    </w:p>
    <w:p w14:paraId="04072EFA" w14:textId="1D992568" w:rsidR="004C4E33" w:rsidRDefault="004C4E33" w:rsidP="003A1E6D">
      <w:pPr>
        <w:jc w:val="center"/>
      </w:pPr>
      <w:r w:rsidRPr="004C4E33">
        <w:t>Un programma di iniziative per promuovere benessere, inclusione e solidarietà attraverso lo sport, con attività dedicate ai dipendenti, ai piccoli pazienti e alla raccolta fondi per la ricerca.</w:t>
      </w:r>
    </w:p>
    <w:p w14:paraId="50D1FB0D" w14:textId="4E7BF231" w:rsidR="00C65636" w:rsidRPr="00C65636" w:rsidRDefault="00C65636" w:rsidP="003A1E6D">
      <w:pPr>
        <w:jc w:val="center"/>
        <w:rPr>
          <w:b/>
          <w:bCs/>
        </w:rPr>
      </w:pPr>
      <w:r w:rsidRPr="00C65636">
        <w:rPr>
          <w:b/>
          <w:bCs/>
        </w:rPr>
        <w:t>COMUNICATO STAMPA</w:t>
      </w:r>
    </w:p>
    <w:p w14:paraId="09198840" w14:textId="79B17250" w:rsidR="004C4E33" w:rsidRDefault="00C65636" w:rsidP="003A1E6D">
      <w:pPr>
        <w:jc w:val="both"/>
      </w:pPr>
      <w:r>
        <w:t xml:space="preserve">Milano, </w:t>
      </w:r>
      <w:r w:rsidR="00F368A3">
        <w:t>19</w:t>
      </w:r>
      <w:r>
        <w:t xml:space="preserve"> giugno 2026 </w:t>
      </w:r>
      <w:r w:rsidR="005D4AA5">
        <w:t>–</w:t>
      </w:r>
      <w:r>
        <w:t xml:space="preserve"> </w:t>
      </w:r>
      <w:r w:rsidR="004C4E33">
        <w:t>N</w:t>
      </w:r>
      <w:r w:rsidR="004C4E33" w:rsidRPr="004C4E33">
        <w:t>asce una nuova alleanza all’insegna dello sport, dell’inclusione e della cura. La Federazione Italiana Tennis e Padel Lombardia e l’IRCCS Istituto Neurologico Carlo Besta hanno sottoscritto un accordo di collaborazione che darà vita, nel corso dell’anno, a un programma di iniziative rivolte ai dipendenti, ai pazienti e alla comunità.</w:t>
      </w:r>
    </w:p>
    <w:p w14:paraId="3257625E" w14:textId="0A60DA14" w:rsidR="004C4E33" w:rsidRPr="004C4E33" w:rsidRDefault="004C4E33" w:rsidP="004C4E33">
      <w:pPr>
        <w:jc w:val="both"/>
      </w:pPr>
      <w:r w:rsidRPr="004C4E33">
        <w:t xml:space="preserve">L’intesa prevede l’organizzazione di attività di team building dedicate al personale dell’Istituto, eventi e momenti di sport </w:t>
      </w:r>
      <w:r>
        <w:t>dedicati a</w:t>
      </w:r>
      <w:r w:rsidRPr="004C4E33">
        <w:t xml:space="preserve">i piccoli pazienti </w:t>
      </w:r>
      <w:r>
        <w:t xml:space="preserve">e bambini </w:t>
      </w:r>
      <w:r w:rsidRPr="004C4E33">
        <w:t xml:space="preserve">con difficoltà motorie, oltre alla realizzazione di progetti e manifestazioni sportive di fundraising a </w:t>
      </w:r>
      <w:r>
        <w:t>sostegno dei progetti di ricerca dell’Istituto Besta.</w:t>
      </w:r>
    </w:p>
    <w:p w14:paraId="513E4D2D" w14:textId="6D4E549C" w:rsidR="004C4E33" w:rsidRDefault="004C4E33" w:rsidP="003A1E6D">
      <w:pPr>
        <w:jc w:val="both"/>
      </w:pPr>
      <w:r w:rsidRPr="004C4E33">
        <w:t>Attraverso questa partnership, FITP Lombardia e IRCCS Istituto Neurologico Carlo Besta intendono promuovere una cultura che mette al centro la persona, rafforzando il legame tra salute, attività sportiva e solidarietà. Un percorso comune che punta a generare valore per il territorio e a offrire nuove opportunità di inclusione, partecipazione e sostegno alla ricerca e alle attività dell’Istituto.</w:t>
      </w:r>
    </w:p>
    <w:p w14:paraId="388EB149" w14:textId="6B09B041" w:rsidR="004C4E33" w:rsidRDefault="004C4E33" w:rsidP="003A1E6D">
      <w:pPr>
        <w:jc w:val="both"/>
      </w:pPr>
      <w:r w:rsidRPr="004C4E33">
        <w:t>«</w:t>
      </w:r>
      <w:r w:rsidRPr="004C4E33">
        <w:rPr>
          <w:i/>
          <w:iCs/>
        </w:rPr>
        <w:t>La collaborazione con la FITP Lombardia rappresenta un segnale importante. Un’alleanza che valorizza il ruolo delle realtà pubbliche non solo come luoghi di cura e servizio, ma anche come comunità vive attente al benessere delle persone»</w:t>
      </w:r>
      <w:r w:rsidRPr="004C4E33">
        <w:t xml:space="preserve"> – dichiara </w:t>
      </w:r>
      <w:r w:rsidRPr="004C4E33">
        <w:rPr>
          <w:b/>
          <w:bCs/>
        </w:rPr>
        <w:t>Marta Marsilio, Presidente dell’IRCCS Istituto Neurologico Carlo Besta</w:t>
      </w:r>
      <w:r w:rsidRPr="004C4E33">
        <w:t>. «</w:t>
      </w:r>
      <w:r>
        <w:t>L</w:t>
      </w:r>
      <w:r w:rsidRPr="004C4E33">
        <w:rPr>
          <w:i/>
          <w:iCs/>
        </w:rPr>
        <w:t>o sport è un linguaggio universale che supera ogni barriera e crea connessioni autentiche tra persone, istituzioni e territori. Attraverso questa collaborazione vogliamo offrire occasioni di incontro, condivisione e partecipazione, contribuendo a migliorare la qualità della vita dei nostri pazienti, delle loro famiglie e di tutta la comunità, riscoprendo il valore dello stare insieme</w:t>
      </w:r>
      <w:r w:rsidRPr="004C4E33">
        <w:t>».</w:t>
      </w:r>
    </w:p>
    <w:p w14:paraId="49E1E8E7" w14:textId="75190B0C" w:rsidR="00324B58" w:rsidRPr="00CA6B5D" w:rsidRDefault="00324B58" w:rsidP="00CA6B5D">
      <w:pPr>
        <w:pStyle w:val="Normale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/>
          <w:i/>
          <w:color w:val="222223"/>
          <w:sz w:val="22"/>
          <w:szCs w:val="22"/>
        </w:rPr>
      </w:pPr>
      <w:r w:rsidRPr="00C72F04">
        <w:rPr>
          <w:rFonts w:asciiTheme="minorHAnsi" w:hAnsiTheme="minorHAnsi"/>
          <w:i/>
          <w:sz w:val="22"/>
          <w:szCs w:val="22"/>
        </w:rPr>
        <w:t>«</w:t>
      </w:r>
      <w:r w:rsidRPr="00C72F04">
        <w:rPr>
          <w:rFonts w:asciiTheme="minorHAnsi" w:hAnsiTheme="minorHAnsi"/>
          <w:i/>
          <w:color w:val="222223"/>
          <w:sz w:val="22"/>
          <w:szCs w:val="22"/>
        </w:rPr>
        <w:t>Si respira un’enorme voglia di tennis e da sempre lavoriamo per</w:t>
      </w:r>
      <w:r w:rsidR="00CA6B5D" w:rsidRPr="00C72F04">
        <w:rPr>
          <w:rFonts w:asciiTheme="minorHAnsi" w:hAnsiTheme="minorHAnsi"/>
          <w:i/>
          <w:color w:val="222223"/>
          <w:sz w:val="22"/>
          <w:szCs w:val="22"/>
        </w:rPr>
        <w:t xml:space="preserve"> creare e coordinare </w:t>
      </w:r>
      <w:r w:rsidR="007F7166" w:rsidRPr="00C72F04">
        <w:rPr>
          <w:rFonts w:asciiTheme="minorHAnsi" w:hAnsiTheme="minorHAnsi"/>
          <w:i/>
          <w:color w:val="222223"/>
          <w:sz w:val="22"/>
          <w:szCs w:val="22"/>
        </w:rPr>
        <w:t>differenti</w:t>
      </w:r>
      <w:r w:rsidRPr="00C72F04">
        <w:rPr>
          <w:rFonts w:asciiTheme="minorHAnsi" w:hAnsiTheme="minorHAnsi"/>
          <w:i/>
          <w:color w:val="222223"/>
          <w:sz w:val="22"/>
          <w:szCs w:val="22"/>
        </w:rPr>
        <w:t xml:space="preserve"> </w:t>
      </w:r>
      <w:r w:rsidR="00D006CD" w:rsidRPr="00C72F04">
        <w:rPr>
          <w:rFonts w:asciiTheme="minorHAnsi" w:hAnsiTheme="minorHAnsi"/>
          <w:i/>
          <w:color w:val="222223"/>
          <w:sz w:val="22"/>
          <w:szCs w:val="22"/>
        </w:rPr>
        <w:t>opportunità</w:t>
      </w:r>
      <w:r w:rsidRPr="00C72F04">
        <w:rPr>
          <w:rFonts w:asciiTheme="minorHAnsi" w:hAnsiTheme="minorHAnsi"/>
          <w:i/>
          <w:color w:val="222223"/>
          <w:sz w:val="22"/>
          <w:szCs w:val="22"/>
        </w:rPr>
        <w:t xml:space="preserve"> </w:t>
      </w:r>
      <w:r w:rsidR="00D006CD" w:rsidRPr="00C72F04">
        <w:rPr>
          <w:rFonts w:asciiTheme="minorHAnsi" w:hAnsiTheme="minorHAnsi"/>
          <w:i/>
          <w:color w:val="222223"/>
          <w:sz w:val="22"/>
          <w:szCs w:val="22"/>
        </w:rPr>
        <w:t>per rendere sempre più inclusivi gli sport di racchetta.</w:t>
      </w:r>
      <w:r w:rsidRPr="00C72F04">
        <w:rPr>
          <w:rFonts w:asciiTheme="minorHAnsi" w:hAnsiTheme="minorHAnsi"/>
          <w:i/>
          <w:color w:val="222223"/>
          <w:sz w:val="22"/>
          <w:szCs w:val="22"/>
        </w:rPr>
        <w:t xml:space="preserve"> </w:t>
      </w:r>
      <w:r w:rsidR="00C72F04" w:rsidRPr="00C72F04">
        <w:rPr>
          <w:rFonts w:asciiTheme="minorHAnsi" w:hAnsiTheme="minorHAnsi"/>
          <w:i/>
          <w:color w:val="222223"/>
          <w:sz w:val="22"/>
          <w:szCs w:val="22"/>
        </w:rPr>
        <w:t>La</w:t>
      </w:r>
      <w:r w:rsidR="007F7166" w:rsidRPr="00C72F04">
        <w:rPr>
          <w:rFonts w:asciiTheme="minorHAnsi" w:hAnsiTheme="minorHAnsi"/>
          <w:i/>
          <w:color w:val="222223"/>
          <w:sz w:val="22"/>
          <w:szCs w:val="22"/>
        </w:rPr>
        <w:t xml:space="preserve"> </w:t>
      </w:r>
      <w:r w:rsidRPr="00C72F04">
        <w:rPr>
          <w:rFonts w:asciiTheme="minorHAnsi" w:hAnsiTheme="minorHAnsi"/>
          <w:i/>
          <w:color w:val="222223"/>
          <w:sz w:val="22"/>
          <w:szCs w:val="22"/>
        </w:rPr>
        <w:t>Lombardia</w:t>
      </w:r>
      <w:r w:rsidR="00C72F04" w:rsidRPr="00C72F04">
        <w:rPr>
          <w:rFonts w:asciiTheme="minorHAnsi" w:hAnsiTheme="minorHAnsi"/>
          <w:i/>
          <w:color w:val="222223"/>
          <w:sz w:val="22"/>
          <w:szCs w:val="22"/>
        </w:rPr>
        <w:t xml:space="preserve"> è una regione che</w:t>
      </w:r>
      <w:r w:rsidR="00D006CD" w:rsidRPr="00C72F04">
        <w:rPr>
          <w:rFonts w:asciiTheme="minorHAnsi" w:hAnsiTheme="minorHAnsi"/>
          <w:i/>
          <w:color w:val="222223"/>
          <w:sz w:val="22"/>
          <w:szCs w:val="22"/>
        </w:rPr>
        <w:t xml:space="preserve"> punta all’innovazione</w:t>
      </w:r>
      <w:r w:rsidR="00C72F04" w:rsidRPr="00C72F04">
        <w:rPr>
          <w:rFonts w:asciiTheme="minorHAnsi" w:hAnsiTheme="minorHAnsi"/>
          <w:i/>
          <w:color w:val="222223"/>
          <w:sz w:val="22"/>
          <w:szCs w:val="22"/>
        </w:rPr>
        <w:t xml:space="preserve"> in molteplici aree</w:t>
      </w:r>
      <w:r w:rsidR="00CA6B5D" w:rsidRPr="00C72F04">
        <w:rPr>
          <w:rFonts w:asciiTheme="minorHAnsi" w:hAnsiTheme="minorHAnsi"/>
          <w:i/>
          <w:color w:val="222223"/>
          <w:sz w:val="22"/>
          <w:szCs w:val="22"/>
        </w:rPr>
        <w:t xml:space="preserve"> </w:t>
      </w:r>
      <w:r w:rsidRPr="00C72F04">
        <w:rPr>
          <w:rFonts w:asciiTheme="minorHAnsi" w:hAnsiTheme="minorHAnsi"/>
          <w:i/>
          <w:color w:val="222223"/>
          <w:sz w:val="22"/>
          <w:szCs w:val="22"/>
        </w:rPr>
        <w:t xml:space="preserve">e </w:t>
      </w:r>
      <w:r w:rsidR="00D006CD" w:rsidRPr="00C72F04">
        <w:rPr>
          <w:rFonts w:asciiTheme="minorHAnsi" w:hAnsiTheme="minorHAnsi"/>
          <w:i/>
          <w:color w:val="222223"/>
          <w:sz w:val="22"/>
          <w:szCs w:val="22"/>
        </w:rPr>
        <w:t>la sinergia con l’Istituto N</w:t>
      </w:r>
      <w:r w:rsidR="00CA6B5D" w:rsidRPr="00C72F04">
        <w:rPr>
          <w:rFonts w:asciiTheme="minorHAnsi" w:hAnsiTheme="minorHAnsi"/>
          <w:i/>
          <w:color w:val="222223"/>
          <w:sz w:val="22"/>
          <w:szCs w:val="22"/>
        </w:rPr>
        <w:t>eurologico Besta ci darà mo</w:t>
      </w:r>
      <w:r w:rsidR="00D006CD" w:rsidRPr="00C72F04">
        <w:rPr>
          <w:rFonts w:asciiTheme="minorHAnsi" w:hAnsiTheme="minorHAnsi"/>
          <w:i/>
          <w:color w:val="222223"/>
          <w:sz w:val="22"/>
          <w:szCs w:val="22"/>
        </w:rPr>
        <w:t xml:space="preserve">do di </w:t>
      </w:r>
      <w:proofErr w:type="gramStart"/>
      <w:r w:rsidR="00D006CD" w:rsidRPr="00C72F04">
        <w:rPr>
          <w:rFonts w:asciiTheme="minorHAnsi" w:hAnsiTheme="minorHAnsi"/>
          <w:i/>
          <w:color w:val="222223"/>
          <w:sz w:val="22"/>
          <w:szCs w:val="22"/>
        </w:rPr>
        <w:t>mettere in campo</w:t>
      </w:r>
      <w:proofErr w:type="gramEnd"/>
      <w:r w:rsidR="00D006CD" w:rsidRPr="00C72F04">
        <w:rPr>
          <w:rFonts w:asciiTheme="minorHAnsi" w:hAnsiTheme="minorHAnsi"/>
          <w:i/>
          <w:color w:val="222223"/>
          <w:sz w:val="22"/>
          <w:szCs w:val="22"/>
        </w:rPr>
        <w:t xml:space="preserve"> i valori comuni con attività sul territorio.</w:t>
      </w:r>
      <w:r w:rsidR="00FA6C3D" w:rsidRPr="00C72F04">
        <w:rPr>
          <w:rFonts w:asciiTheme="minorHAnsi" w:hAnsiTheme="minorHAnsi"/>
          <w:i/>
          <w:color w:val="222223"/>
          <w:sz w:val="22"/>
          <w:szCs w:val="22"/>
        </w:rPr>
        <w:t xml:space="preserve"> </w:t>
      </w:r>
      <w:r w:rsidR="00FA6C3D" w:rsidRPr="00C72F04">
        <w:rPr>
          <w:rFonts w:asciiTheme="minorHAnsi" w:hAnsiTheme="minorHAnsi"/>
          <w:i/>
          <w:color w:val="222223"/>
          <w:sz w:val="22"/>
          <w:szCs w:val="22"/>
        </w:rPr>
        <w:t>Il filo diretto con i Centri affiliati della Lombardia consentirà di coinvolgere target differenti, accomunati da una visione condivisa</w:t>
      </w:r>
      <w:r w:rsidR="00D006CD" w:rsidRPr="00C72F04">
        <w:rPr>
          <w:rFonts w:asciiTheme="minorHAnsi" w:hAnsiTheme="minorHAnsi"/>
          <w:i/>
          <w:color w:val="222223"/>
          <w:sz w:val="22"/>
          <w:szCs w:val="22"/>
        </w:rPr>
        <w:t xml:space="preserve">: </w:t>
      </w:r>
      <w:r w:rsidR="007F7166" w:rsidRPr="00C72F04">
        <w:rPr>
          <w:rFonts w:asciiTheme="minorHAnsi" w:hAnsiTheme="minorHAnsi"/>
          <w:i/>
          <w:color w:val="222223"/>
          <w:sz w:val="22"/>
          <w:szCs w:val="22"/>
        </w:rPr>
        <w:t>vivere lo sport con una maggiore attenzione</w:t>
      </w:r>
      <w:r w:rsidR="00CA6B5D" w:rsidRPr="00C72F04">
        <w:rPr>
          <w:rFonts w:asciiTheme="minorHAnsi" w:hAnsiTheme="minorHAnsi"/>
          <w:i/>
          <w:color w:val="222223"/>
          <w:sz w:val="22"/>
          <w:szCs w:val="22"/>
        </w:rPr>
        <w:t xml:space="preserve"> e consapevolezza del benessere psico-fisico, creando una</w:t>
      </w:r>
      <w:r w:rsidR="00CA6B5D">
        <w:rPr>
          <w:rFonts w:asciiTheme="minorHAnsi" w:hAnsiTheme="minorHAnsi"/>
          <w:i/>
          <w:color w:val="222223"/>
          <w:sz w:val="22"/>
          <w:szCs w:val="22"/>
        </w:rPr>
        <w:t xml:space="preserve"> comunità di persone ambasciatrici di stili di vita sani attraverso il divertimento</w:t>
      </w:r>
      <w:r w:rsidR="00CA6B5D">
        <w:t xml:space="preserve">» </w:t>
      </w:r>
      <w:r w:rsidR="00CA6B5D" w:rsidRPr="004C4E33">
        <w:t xml:space="preserve">– </w:t>
      </w:r>
      <w:r w:rsidRPr="00CA6B5D">
        <w:rPr>
          <w:rFonts w:asciiTheme="minorHAnsi" w:hAnsiTheme="minorHAnsi"/>
          <w:sz w:val="22"/>
          <w:szCs w:val="22"/>
        </w:rPr>
        <w:t xml:space="preserve">dichiara </w:t>
      </w:r>
      <w:r w:rsidRPr="00CA6B5D">
        <w:rPr>
          <w:rFonts w:asciiTheme="minorHAnsi" w:hAnsiTheme="minorHAnsi" w:cs="Segoe UI"/>
          <w:b/>
          <w:bCs/>
          <w:sz w:val="22"/>
          <w:szCs w:val="22"/>
        </w:rPr>
        <w:t>Dott. Enrico Cerutti, Presidente Comitato regionale Lombardia FITP</w:t>
      </w:r>
      <w:r w:rsidR="00CA6B5D">
        <w:rPr>
          <w:rFonts w:asciiTheme="minorHAnsi" w:hAnsiTheme="minorHAnsi" w:cs="Segoe UI"/>
          <w:b/>
          <w:bCs/>
          <w:sz w:val="22"/>
          <w:szCs w:val="22"/>
        </w:rPr>
        <w:t>.</w:t>
      </w:r>
    </w:p>
    <w:p w14:paraId="6798B4C5" w14:textId="77777777" w:rsidR="00324B58" w:rsidRDefault="00324B58" w:rsidP="003A1E6D">
      <w:pPr>
        <w:jc w:val="both"/>
      </w:pPr>
    </w:p>
    <w:p w14:paraId="3762B8E6" w14:textId="3678C594" w:rsidR="005D4AA5" w:rsidRPr="005D4AA5" w:rsidRDefault="005D4AA5" w:rsidP="003A1E6D">
      <w:pPr>
        <w:jc w:val="both"/>
        <w:rPr>
          <w:b/>
          <w:bCs/>
          <w:u w:val="single"/>
        </w:rPr>
      </w:pPr>
      <w:r w:rsidRPr="005D4AA5">
        <w:rPr>
          <w:b/>
          <w:bCs/>
          <w:u w:val="single"/>
        </w:rPr>
        <w:t>Primo appuntamento: 27 giugno Besta Tennis Day</w:t>
      </w:r>
    </w:p>
    <w:p w14:paraId="3D210672" w14:textId="5DB90AE3" w:rsidR="003A1E6D" w:rsidRPr="003A1E6D" w:rsidRDefault="003A1E6D" w:rsidP="003A1E6D">
      <w:pPr>
        <w:jc w:val="both"/>
      </w:pPr>
      <w:r w:rsidRPr="003A1E6D">
        <w:t xml:space="preserve">Una mattinata di sport, energia e condivisione per trasformare il lavoro in relazione, e la relazione in comunità. </w:t>
      </w:r>
      <w:r w:rsidR="005D4AA5">
        <w:t>Il</w:t>
      </w:r>
      <w:r w:rsidRPr="003A1E6D">
        <w:t xml:space="preserve"> </w:t>
      </w:r>
      <w:r w:rsidRPr="003A1E6D">
        <w:rPr>
          <w:b/>
          <w:bCs/>
        </w:rPr>
        <w:t>“Besta Tennis Day”</w:t>
      </w:r>
      <w:r w:rsidRPr="003A1E6D">
        <w:t xml:space="preserve">, </w:t>
      </w:r>
      <w:r w:rsidR="005D4AA5">
        <w:t xml:space="preserve">è </w:t>
      </w:r>
      <w:r w:rsidRPr="003A1E6D">
        <w:t xml:space="preserve">l’iniziativa pensata per i dipendenti </w:t>
      </w:r>
      <w:r w:rsidR="005D4AA5">
        <w:t>del Besta e delle l</w:t>
      </w:r>
      <w:r w:rsidRPr="003A1E6D">
        <w:t>oro famiglie</w:t>
      </w:r>
      <w:r w:rsidR="005D4AA5">
        <w:t>. Un’occasione</w:t>
      </w:r>
      <w:r w:rsidRPr="003A1E6D">
        <w:t xml:space="preserve"> speciale di incontro, benessere e divertimento.</w:t>
      </w:r>
    </w:p>
    <w:p w14:paraId="37012678" w14:textId="61044082" w:rsidR="003A1E6D" w:rsidRPr="003A1E6D" w:rsidRDefault="003A1E6D" w:rsidP="003A1E6D">
      <w:pPr>
        <w:jc w:val="both"/>
      </w:pPr>
      <w:r w:rsidRPr="003A1E6D">
        <w:t xml:space="preserve">L’appuntamento è per </w:t>
      </w:r>
      <w:r w:rsidRPr="003A1E6D">
        <w:rPr>
          <w:b/>
          <w:bCs/>
        </w:rPr>
        <w:t>sabato 27 giugno, dalle 9:30 alle 13:30</w:t>
      </w:r>
      <w:r w:rsidRPr="003A1E6D">
        <w:t xml:space="preserve">, presso il </w:t>
      </w:r>
      <w:r w:rsidR="00CA6B5D" w:rsidRPr="00CA6B5D">
        <w:rPr>
          <w:b/>
          <w:bCs/>
        </w:rPr>
        <w:t>Centro Tennis Lin</w:t>
      </w:r>
      <w:r w:rsidR="00CA6B5D">
        <w:rPr>
          <w:b/>
          <w:bCs/>
        </w:rPr>
        <w:t xml:space="preserve">ate- Professional Tennis </w:t>
      </w:r>
      <w:proofErr w:type="gramStart"/>
      <w:r w:rsidR="00CA6B5D">
        <w:rPr>
          <w:b/>
          <w:bCs/>
        </w:rPr>
        <w:t>Group ,Viale</w:t>
      </w:r>
      <w:proofErr w:type="gramEnd"/>
      <w:r w:rsidR="00CA6B5D">
        <w:rPr>
          <w:b/>
          <w:bCs/>
        </w:rPr>
        <w:t xml:space="preserve"> Enrico Forlanini-</w:t>
      </w:r>
      <w:r w:rsidR="00CA6B5D" w:rsidRPr="00CA6B5D">
        <w:rPr>
          <w:b/>
          <w:bCs/>
        </w:rPr>
        <w:t>Segrate</w:t>
      </w:r>
      <w:r w:rsidRPr="003A1E6D">
        <w:t xml:space="preserve">, </w:t>
      </w:r>
      <w:proofErr w:type="gramStart"/>
      <w:r w:rsidRPr="003A1E6D">
        <w:t>una location</w:t>
      </w:r>
      <w:proofErr w:type="gramEnd"/>
      <w:r w:rsidRPr="003A1E6D">
        <w:t xml:space="preserve"> d’eccezione a pochi passi dall’aeroporto di Milano Linate, che per un giorno si trasformerà in uno spazio di gioco, scoperta e partecipazione condivisa.</w:t>
      </w:r>
    </w:p>
    <w:p w14:paraId="422DA861" w14:textId="5039DAA8" w:rsidR="003A1E6D" w:rsidRPr="003A1E6D" w:rsidRDefault="003A1E6D" w:rsidP="003A1E6D">
      <w:pPr>
        <w:jc w:val="both"/>
      </w:pPr>
      <w:r w:rsidRPr="003A1E6D">
        <w:lastRenderedPageBreak/>
        <w:t>Il “Besta Tennis Day” non è solo un evento sportivo</w:t>
      </w:r>
      <w:r>
        <w:t xml:space="preserve">, ma </w:t>
      </w:r>
      <w:r w:rsidRPr="003A1E6D">
        <w:t xml:space="preserve">è un invito a ritrovarsi, a conoscersi fuori dai consueti spazi di lavoro, a costruire legami autentici attraverso il gioco e il movimento. Un vero e proprio </w:t>
      </w:r>
      <w:r w:rsidRPr="003A1E6D">
        <w:rPr>
          <w:b/>
          <w:bCs/>
        </w:rPr>
        <w:t>Family Day</w:t>
      </w:r>
      <w:r w:rsidRPr="003A1E6D">
        <w:t>, dove colleghi, amici e familiari potranno vivere insieme un sabato mattina diverso, leggero e pieno di energia positiva.</w:t>
      </w:r>
    </w:p>
    <w:p w14:paraId="6CA16275" w14:textId="281B05E8" w:rsidR="003A1E6D" w:rsidRPr="003A1E6D" w:rsidRDefault="003A1E6D" w:rsidP="003A1E6D">
      <w:pPr>
        <w:jc w:val="both"/>
      </w:pPr>
      <w:r w:rsidRPr="003A1E6D">
        <w:t>I quattro campi messi a disposizione diventeranno il cuore pulsante della giornata</w:t>
      </w:r>
      <w:r>
        <w:t>. D</w:t>
      </w:r>
      <w:r w:rsidRPr="003A1E6D">
        <w:t xml:space="preserve">a un lato il </w:t>
      </w:r>
      <w:r w:rsidRPr="003A1E6D">
        <w:rPr>
          <w:b/>
          <w:bCs/>
        </w:rPr>
        <w:t>torneo amatoriale</w:t>
      </w:r>
      <w:r w:rsidRPr="003A1E6D">
        <w:t xml:space="preserve">, con il suo spirito di sana competizione e allegria; dall’altro </w:t>
      </w:r>
      <w:r w:rsidRPr="003A1E6D">
        <w:rPr>
          <w:b/>
          <w:bCs/>
        </w:rPr>
        <w:t>lezioni di tennis e attività per principianti</w:t>
      </w:r>
      <w:r w:rsidRPr="003A1E6D">
        <w:t>, pensate per accogliere chi si avvicina per la prima volta a questo sport. Un’esperienza inclusiva, capace di coinvolgere bambini e adulti, sportivi esperti e curiosi alla prima racchetta.</w:t>
      </w:r>
    </w:p>
    <w:p w14:paraId="6E7C5DED" w14:textId="0FAEAACC" w:rsidR="00CC3186" w:rsidRDefault="00CC3186"/>
    <w:sectPr w:rsidR="00CC31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E6D"/>
    <w:rsid w:val="00037B3B"/>
    <w:rsid w:val="00324B58"/>
    <w:rsid w:val="003A1E6D"/>
    <w:rsid w:val="00422B33"/>
    <w:rsid w:val="004C4E33"/>
    <w:rsid w:val="005D4AA5"/>
    <w:rsid w:val="00646E87"/>
    <w:rsid w:val="007F7166"/>
    <w:rsid w:val="00C65636"/>
    <w:rsid w:val="00C72F04"/>
    <w:rsid w:val="00CA6B5D"/>
    <w:rsid w:val="00CC3186"/>
    <w:rsid w:val="00D006CD"/>
    <w:rsid w:val="00D543F8"/>
    <w:rsid w:val="00F368A3"/>
    <w:rsid w:val="00FA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10C22"/>
  <w15:chartTrackingRefBased/>
  <w15:docId w15:val="{A7BEC5EF-2288-4FC0-BD66-A188DF295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A1E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A1E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1E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1E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1E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1E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1E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1E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1E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1E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1E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1E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1E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1E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1E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1E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1E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1E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1E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1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1E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1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1E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1E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A1E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A1E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1E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1E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1E6D"/>
    <w:rPr>
      <w:b/>
      <w:bCs/>
      <w:smallCaps/>
      <w:color w:val="0F4761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4B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4B58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324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Fabbri</dc:creator>
  <cp:keywords/>
  <dc:description/>
  <cp:lastModifiedBy>F.I.T. Lombardia</cp:lastModifiedBy>
  <cp:revision>3</cp:revision>
  <cp:lastPrinted>2026-06-19T09:50:00Z</cp:lastPrinted>
  <dcterms:created xsi:type="dcterms:W3CDTF">2026-06-19T12:37:00Z</dcterms:created>
  <dcterms:modified xsi:type="dcterms:W3CDTF">2026-06-19T12:53:00Z</dcterms:modified>
</cp:coreProperties>
</file>