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F6B" w:rsidRDefault="00CE162C" w:rsidP="006C62C4">
      <w:pPr>
        <w:spacing w:line="240" w:lineRule="auto"/>
        <w:jc w:val="both"/>
        <w:rPr>
          <w:rFonts w:ascii="Gill Sans MT" w:hAnsi="Gill Sans MT"/>
          <w:sz w:val="20"/>
          <w:szCs w:val="20"/>
        </w:rPr>
      </w:pPr>
      <w:r w:rsidRPr="00C747A5">
        <w:rPr>
          <w:rFonts w:ascii="Gill Sans MT" w:hAnsi="Gill Sans MT"/>
          <w:sz w:val="20"/>
          <w:szCs w:val="20"/>
        </w:rPr>
        <w:t xml:space="preserve"> </w:t>
      </w:r>
    </w:p>
    <w:p w:rsidR="00384E54" w:rsidRPr="00C747A5" w:rsidRDefault="00384E54" w:rsidP="006C62C4">
      <w:pPr>
        <w:spacing w:line="240" w:lineRule="auto"/>
        <w:jc w:val="both"/>
        <w:rPr>
          <w:rFonts w:ascii="Gill Sans MT" w:hAnsi="Gill Sans MT"/>
          <w:sz w:val="20"/>
          <w:szCs w:val="20"/>
        </w:rPr>
      </w:pPr>
    </w:p>
    <w:p w:rsidR="009A2A3E" w:rsidRPr="00312867" w:rsidRDefault="00560F16" w:rsidP="00312867">
      <w:pPr>
        <w:spacing w:after="0" w:line="240" w:lineRule="auto"/>
        <w:ind w:left="-426" w:right="-143"/>
        <w:jc w:val="center"/>
        <w:rPr>
          <w:rFonts w:ascii="Gill Sans MT" w:eastAsia="Times New Roman" w:hAnsi="Gill Sans MT" w:cs="Arial"/>
          <w:b/>
          <w:i/>
          <w:iCs/>
          <w:color w:val="B0003B"/>
          <w:sz w:val="32"/>
          <w:szCs w:val="32"/>
          <w:u w:val="single"/>
          <w:lang w:eastAsia="it-IT"/>
        </w:rPr>
      </w:pPr>
      <w:r w:rsidRPr="009A2A3E">
        <w:rPr>
          <w:rFonts w:ascii="Gill Sans MT" w:eastAsia="Times New Roman" w:hAnsi="Gill Sans MT" w:cs="Arial"/>
          <w:b/>
          <w:i/>
          <w:iCs/>
          <w:color w:val="B0003B"/>
          <w:sz w:val="32"/>
          <w:szCs w:val="32"/>
          <w:u w:val="single"/>
          <w:lang w:eastAsia="it-IT"/>
        </w:rPr>
        <w:t>SISTEMA DI GEST</w:t>
      </w:r>
      <w:r w:rsidR="00312867">
        <w:rPr>
          <w:rFonts w:ascii="Gill Sans MT" w:eastAsia="Times New Roman" w:hAnsi="Gill Sans MT" w:cs="Arial"/>
          <w:b/>
          <w:i/>
          <w:iCs/>
          <w:color w:val="B0003B"/>
          <w:sz w:val="32"/>
          <w:szCs w:val="32"/>
          <w:u w:val="single"/>
          <w:lang w:eastAsia="it-IT"/>
        </w:rPr>
        <w:t>IONE DELLA SICUREZZA ANTINCENDIO</w:t>
      </w:r>
    </w:p>
    <w:p w:rsidR="009A2A3E" w:rsidRDefault="009A2A3E" w:rsidP="006C62C4">
      <w:pPr>
        <w:spacing w:after="0" w:line="240" w:lineRule="auto"/>
        <w:ind w:right="140"/>
        <w:jc w:val="center"/>
        <w:rPr>
          <w:rFonts w:ascii="Gill Sans MT" w:eastAsia="Times New Roman" w:hAnsi="Gill Sans MT"/>
          <w:b/>
          <w:i/>
          <w:sz w:val="28"/>
          <w:szCs w:val="28"/>
          <w:lang w:eastAsia="it-IT"/>
        </w:rPr>
      </w:pPr>
    </w:p>
    <w:p w:rsidR="009A2A3E" w:rsidRPr="00084A8B" w:rsidRDefault="009A2A3E" w:rsidP="006C62C4">
      <w:pPr>
        <w:spacing w:after="0" w:line="240" w:lineRule="auto"/>
        <w:ind w:right="140"/>
        <w:jc w:val="center"/>
        <w:rPr>
          <w:rFonts w:ascii="Gill Sans MT" w:eastAsia="Times New Roman" w:hAnsi="Gill Sans MT"/>
          <w:b/>
          <w:i/>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b/>
          <w:sz w:val="24"/>
          <w:szCs w:val="24"/>
          <w:lang w:eastAsia="it-IT"/>
        </w:rPr>
      </w:pPr>
      <w:r w:rsidRPr="00084A8B">
        <w:rPr>
          <w:rFonts w:ascii="Gill Sans MT" w:eastAsia="Times New Roman" w:hAnsi="Gill Sans MT"/>
          <w:b/>
          <w:sz w:val="24"/>
          <w:szCs w:val="24"/>
          <w:lang w:eastAsia="it-IT"/>
        </w:rPr>
        <w:t>Sede di via Celoria, 11</w:t>
      </w:r>
    </w:p>
    <w:p w:rsidR="00560F16" w:rsidRPr="00084A8B" w:rsidRDefault="00560F16" w:rsidP="006C62C4">
      <w:pPr>
        <w:spacing w:after="0" w:line="240" w:lineRule="auto"/>
        <w:ind w:right="140"/>
        <w:jc w:val="both"/>
        <w:rPr>
          <w:rFonts w:ascii="Gill Sans MT" w:eastAsia="Times New Roman" w:hAnsi="Gill Sans MT"/>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sz w:val="24"/>
          <w:szCs w:val="24"/>
          <w:lang w:eastAsia="it-IT"/>
        </w:rPr>
      </w:pPr>
      <w:r w:rsidRPr="00084A8B">
        <w:rPr>
          <w:rFonts w:ascii="Gill Sans MT" w:eastAsia="Times New Roman" w:hAnsi="Gill Sans MT"/>
          <w:sz w:val="24"/>
          <w:szCs w:val="24"/>
          <w:lang w:eastAsia="it-IT"/>
        </w:rPr>
        <w:t xml:space="preserve">ai sensi del D.M. 19/03/2015 </w:t>
      </w:r>
    </w:p>
    <w:p w:rsidR="00560F16" w:rsidRPr="00084A8B" w:rsidRDefault="00560F16" w:rsidP="006C62C4">
      <w:pPr>
        <w:spacing w:after="0" w:line="240" w:lineRule="auto"/>
        <w:ind w:right="140"/>
        <w:jc w:val="both"/>
        <w:rPr>
          <w:rFonts w:ascii="Gill Sans MT" w:eastAsia="Times New Roman" w:hAnsi="Gill Sans MT"/>
          <w:sz w:val="24"/>
          <w:szCs w:val="24"/>
          <w:lang w:eastAsia="it-IT"/>
        </w:rPr>
      </w:pPr>
    </w:p>
    <w:p w:rsidR="00560F16" w:rsidRPr="00084A8B" w:rsidRDefault="00560F16" w:rsidP="006C62C4">
      <w:pPr>
        <w:spacing w:after="0" w:line="240" w:lineRule="auto"/>
        <w:ind w:right="140"/>
        <w:jc w:val="both"/>
        <w:rPr>
          <w:rFonts w:ascii="Gill Sans MT" w:eastAsia="Times New Roman" w:hAnsi="Gill Sans MT"/>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cs="Arial"/>
          <w:b/>
          <w:sz w:val="24"/>
          <w:szCs w:val="24"/>
          <w:lang w:eastAsia="it-IT"/>
        </w:rPr>
      </w:pPr>
      <w:r w:rsidRPr="00084A8B">
        <w:rPr>
          <w:rFonts w:ascii="Gill Sans MT" w:eastAsia="Times New Roman" w:hAnsi="Gill Sans MT" w:cs="Arial"/>
          <w:sz w:val="24"/>
          <w:szCs w:val="24"/>
          <w:lang w:eastAsia="it-IT"/>
        </w:rPr>
        <w:t>Codice documento:</w:t>
      </w:r>
      <w:r w:rsidRPr="00084A8B">
        <w:rPr>
          <w:rFonts w:ascii="Gill Sans MT" w:eastAsia="Times New Roman" w:hAnsi="Gill Sans MT" w:cs="Arial"/>
          <w:b/>
          <w:sz w:val="24"/>
          <w:szCs w:val="24"/>
          <w:lang w:eastAsia="it-IT"/>
        </w:rPr>
        <w:t xml:space="preserve"> SGSA_</w:t>
      </w:r>
      <w:r w:rsidR="00A169D4">
        <w:rPr>
          <w:rFonts w:ascii="Gill Sans MT" w:eastAsia="Times New Roman" w:hAnsi="Gill Sans MT" w:cs="Arial"/>
          <w:b/>
          <w:sz w:val="24"/>
          <w:szCs w:val="24"/>
          <w:lang w:eastAsia="it-IT"/>
        </w:rPr>
        <w:t>BESTA</w:t>
      </w:r>
    </w:p>
    <w:p w:rsidR="00560F16" w:rsidRPr="00084A8B" w:rsidRDefault="00560F16" w:rsidP="006C62C4">
      <w:pPr>
        <w:spacing w:after="0" w:line="240" w:lineRule="auto"/>
        <w:ind w:right="140"/>
        <w:jc w:val="center"/>
        <w:rPr>
          <w:rFonts w:ascii="Gill Sans MT" w:eastAsia="Times New Roman" w:hAnsi="Gill Sans MT" w:cs="Arial"/>
          <w:b/>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cs="Arial"/>
          <w:b/>
          <w:sz w:val="24"/>
          <w:szCs w:val="24"/>
          <w:lang w:eastAsia="it-IT"/>
        </w:rPr>
      </w:pPr>
      <w:r w:rsidRPr="00084A8B">
        <w:rPr>
          <w:rFonts w:ascii="Gill Sans MT" w:eastAsia="Times New Roman" w:hAnsi="Gill Sans MT" w:cs="Arial"/>
          <w:sz w:val="24"/>
          <w:szCs w:val="24"/>
          <w:lang w:eastAsia="it-IT"/>
        </w:rPr>
        <w:t>Rev:</w:t>
      </w:r>
      <w:r w:rsidRPr="00084A8B">
        <w:rPr>
          <w:rFonts w:ascii="Gill Sans MT" w:eastAsia="Times New Roman" w:hAnsi="Gill Sans MT" w:cs="Arial"/>
          <w:b/>
          <w:sz w:val="24"/>
          <w:szCs w:val="24"/>
          <w:lang w:eastAsia="it-IT"/>
        </w:rPr>
        <w:t xml:space="preserve"> </w:t>
      </w:r>
      <w:r w:rsidR="003C5CFB" w:rsidRPr="00084A8B">
        <w:rPr>
          <w:rFonts w:ascii="Gill Sans MT" w:eastAsia="Times New Roman" w:hAnsi="Gill Sans MT" w:cs="Arial"/>
          <w:b/>
          <w:sz w:val="24"/>
          <w:szCs w:val="24"/>
          <w:lang w:eastAsia="it-IT"/>
        </w:rPr>
        <w:t>2</w:t>
      </w:r>
    </w:p>
    <w:p w:rsidR="00560F16" w:rsidRPr="00084A8B" w:rsidRDefault="00560F16" w:rsidP="006C62C4">
      <w:pPr>
        <w:spacing w:after="0" w:line="240" w:lineRule="auto"/>
        <w:ind w:right="140"/>
        <w:jc w:val="center"/>
        <w:rPr>
          <w:rFonts w:ascii="Gill Sans MT" w:eastAsia="Times New Roman" w:hAnsi="Gill Sans MT" w:cs="Arial"/>
          <w:b/>
          <w:sz w:val="24"/>
          <w:szCs w:val="24"/>
          <w:lang w:eastAsia="it-IT"/>
        </w:rPr>
      </w:pPr>
    </w:p>
    <w:p w:rsidR="00560F16" w:rsidRPr="00084A8B" w:rsidRDefault="00560F16" w:rsidP="006C62C4">
      <w:pPr>
        <w:spacing w:after="0" w:line="240" w:lineRule="auto"/>
        <w:ind w:right="140"/>
        <w:jc w:val="center"/>
        <w:rPr>
          <w:rFonts w:ascii="Gill Sans MT" w:eastAsia="Times New Roman" w:hAnsi="Gill Sans MT" w:cs="Arial"/>
          <w:b/>
          <w:sz w:val="24"/>
          <w:szCs w:val="24"/>
          <w:lang w:eastAsia="it-IT"/>
        </w:rPr>
      </w:pPr>
      <w:r w:rsidRPr="00EC61FC">
        <w:rPr>
          <w:rFonts w:ascii="Gill Sans MT" w:eastAsia="Times New Roman" w:hAnsi="Gill Sans MT" w:cs="Arial"/>
          <w:sz w:val="24"/>
          <w:szCs w:val="24"/>
          <w:lang w:eastAsia="it-IT"/>
        </w:rPr>
        <w:t>Data:</w:t>
      </w:r>
      <w:r w:rsidRPr="00EC61FC">
        <w:rPr>
          <w:rFonts w:ascii="Gill Sans MT" w:eastAsia="Times New Roman" w:hAnsi="Gill Sans MT" w:cs="Arial"/>
          <w:b/>
          <w:sz w:val="24"/>
          <w:szCs w:val="24"/>
          <w:lang w:eastAsia="it-IT"/>
        </w:rPr>
        <w:t xml:space="preserve"> </w:t>
      </w:r>
      <w:r w:rsidR="00F40EB9">
        <w:rPr>
          <w:rFonts w:ascii="Gill Sans MT" w:eastAsia="Times New Roman" w:hAnsi="Gill Sans MT" w:cs="Arial"/>
          <w:b/>
          <w:sz w:val="24"/>
          <w:szCs w:val="24"/>
          <w:lang w:eastAsia="it-IT"/>
        </w:rPr>
        <w:t>16</w:t>
      </w:r>
      <w:r w:rsidR="00EC61FC" w:rsidRPr="00EC61FC">
        <w:rPr>
          <w:rFonts w:ascii="Gill Sans MT" w:eastAsia="Times New Roman" w:hAnsi="Gill Sans MT" w:cs="Arial"/>
          <w:b/>
          <w:sz w:val="24"/>
          <w:szCs w:val="24"/>
          <w:lang w:eastAsia="it-IT"/>
        </w:rPr>
        <w:t xml:space="preserve"> </w:t>
      </w:r>
      <w:r w:rsidR="002969D6" w:rsidRPr="00EC61FC">
        <w:rPr>
          <w:rFonts w:ascii="Gill Sans MT" w:eastAsia="Times New Roman" w:hAnsi="Gill Sans MT" w:cs="Arial"/>
          <w:b/>
          <w:sz w:val="24"/>
          <w:szCs w:val="24"/>
          <w:lang w:eastAsia="it-IT"/>
        </w:rPr>
        <w:t xml:space="preserve">novembre </w:t>
      </w:r>
      <w:r w:rsidR="00174165" w:rsidRPr="00EC61FC">
        <w:rPr>
          <w:rFonts w:ascii="Gill Sans MT" w:eastAsia="Times New Roman" w:hAnsi="Gill Sans MT" w:cs="Arial"/>
          <w:b/>
          <w:sz w:val="24"/>
          <w:szCs w:val="24"/>
          <w:lang w:eastAsia="it-IT"/>
        </w:rPr>
        <w:t>20</w:t>
      </w:r>
      <w:r w:rsidR="003C5CFB" w:rsidRPr="00EC61FC">
        <w:rPr>
          <w:rFonts w:ascii="Gill Sans MT" w:eastAsia="Times New Roman" w:hAnsi="Gill Sans MT" w:cs="Arial"/>
          <w:b/>
          <w:sz w:val="24"/>
          <w:szCs w:val="24"/>
          <w:lang w:eastAsia="it-IT"/>
        </w:rPr>
        <w:t>2</w:t>
      </w:r>
      <w:r w:rsidR="003E19E0" w:rsidRPr="00EC61FC">
        <w:rPr>
          <w:rFonts w:ascii="Gill Sans MT" w:eastAsia="Times New Roman" w:hAnsi="Gill Sans MT" w:cs="Arial"/>
          <w:b/>
          <w:sz w:val="24"/>
          <w:szCs w:val="24"/>
          <w:lang w:eastAsia="it-IT"/>
        </w:rPr>
        <w:t>1</w:t>
      </w:r>
    </w:p>
    <w:p w:rsidR="008E6C9F" w:rsidRPr="009A2A3E" w:rsidRDefault="008E6C9F" w:rsidP="00222D04">
      <w:pPr>
        <w:spacing w:line="240" w:lineRule="auto"/>
        <w:rPr>
          <w:rFonts w:ascii="Gill Sans MT" w:hAnsi="Gill Sans MT"/>
          <w:b/>
          <w:sz w:val="24"/>
          <w:szCs w:val="24"/>
        </w:rPr>
      </w:pPr>
    </w:p>
    <w:tbl>
      <w:tblPr>
        <w:tblW w:w="91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82"/>
        <w:gridCol w:w="2582"/>
        <w:gridCol w:w="2487"/>
        <w:gridCol w:w="2329"/>
      </w:tblGrid>
      <w:tr w:rsidR="00560F16" w:rsidRPr="009A2A3E" w:rsidTr="00222D04">
        <w:trPr>
          <w:trHeight w:val="454"/>
          <w:jc w:val="center"/>
        </w:trPr>
        <w:tc>
          <w:tcPr>
            <w:tcW w:w="1782" w:type="dxa"/>
            <w:tcBorders>
              <w:top w:val="single" w:sz="4" w:space="0" w:color="auto"/>
              <w:left w:val="single" w:sz="4" w:space="0" w:color="auto"/>
              <w:bottom w:val="single" w:sz="4" w:space="0" w:color="auto"/>
              <w:right w:val="single" w:sz="6" w:space="0" w:color="auto"/>
            </w:tcBorders>
          </w:tcPr>
          <w:p w:rsidR="00560F16" w:rsidRPr="009A2A3E" w:rsidRDefault="00560F16" w:rsidP="006C62C4">
            <w:pPr>
              <w:spacing w:before="120" w:after="120" w:line="240" w:lineRule="auto"/>
              <w:ind w:right="140"/>
              <w:rPr>
                <w:rFonts w:ascii="Gill Sans MT" w:eastAsia="Times New Roman" w:hAnsi="Gill Sans MT" w:cs="Arial"/>
                <w:b/>
                <w:i/>
                <w:sz w:val="24"/>
                <w:szCs w:val="24"/>
                <w:lang w:eastAsia="it-IT"/>
              </w:rPr>
            </w:pPr>
          </w:p>
        </w:tc>
        <w:tc>
          <w:tcPr>
            <w:tcW w:w="2582" w:type="dxa"/>
            <w:tcBorders>
              <w:top w:val="single" w:sz="4" w:space="0" w:color="auto"/>
              <w:left w:val="single" w:sz="6" w:space="0" w:color="auto"/>
              <w:bottom w:val="single" w:sz="4" w:space="0" w:color="auto"/>
              <w:right w:val="single" w:sz="6" w:space="0" w:color="auto"/>
            </w:tcBorders>
          </w:tcPr>
          <w:p w:rsidR="00560F16" w:rsidRPr="009A2A3E" w:rsidRDefault="00560F16" w:rsidP="006C62C4">
            <w:pPr>
              <w:spacing w:before="120" w:after="120" w:line="240" w:lineRule="auto"/>
              <w:ind w:right="140"/>
              <w:rPr>
                <w:rFonts w:ascii="Gill Sans MT" w:eastAsia="Times New Roman" w:hAnsi="Gill Sans MT" w:cs="Arial"/>
                <w:b/>
                <w:i/>
                <w:sz w:val="24"/>
                <w:szCs w:val="24"/>
                <w:lang w:eastAsia="it-IT"/>
              </w:rPr>
            </w:pPr>
            <w:r w:rsidRPr="009A2A3E">
              <w:rPr>
                <w:rFonts w:ascii="Gill Sans MT" w:eastAsia="Times New Roman" w:hAnsi="Gill Sans MT" w:cs="Arial"/>
                <w:b/>
                <w:i/>
                <w:sz w:val="24"/>
                <w:szCs w:val="24"/>
                <w:lang w:eastAsia="it-IT"/>
              </w:rPr>
              <w:t>Funzione</w:t>
            </w:r>
          </w:p>
        </w:tc>
        <w:tc>
          <w:tcPr>
            <w:tcW w:w="2487" w:type="dxa"/>
            <w:tcBorders>
              <w:top w:val="single" w:sz="4" w:space="0" w:color="auto"/>
              <w:left w:val="single" w:sz="6" w:space="0" w:color="auto"/>
              <w:bottom w:val="single" w:sz="4" w:space="0" w:color="auto"/>
              <w:right w:val="single" w:sz="6" w:space="0" w:color="auto"/>
            </w:tcBorders>
          </w:tcPr>
          <w:p w:rsidR="00560F16" w:rsidRPr="009A2A3E" w:rsidRDefault="00560F16" w:rsidP="006C62C4">
            <w:pPr>
              <w:spacing w:before="120" w:after="120" w:line="240" w:lineRule="auto"/>
              <w:ind w:right="140"/>
              <w:rPr>
                <w:rFonts w:ascii="Gill Sans MT" w:eastAsia="Times New Roman" w:hAnsi="Gill Sans MT" w:cs="Arial"/>
                <w:b/>
                <w:i/>
                <w:sz w:val="24"/>
                <w:szCs w:val="24"/>
                <w:lang w:eastAsia="it-IT"/>
              </w:rPr>
            </w:pPr>
            <w:r w:rsidRPr="009A2A3E">
              <w:rPr>
                <w:rFonts w:ascii="Gill Sans MT" w:eastAsia="Times New Roman" w:hAnsi="Gill Sans MT" w:cs="Arial"/>
                <w:b/>
                <w:i/>
                <w:sz w:val="24"/>
                <w:szCs w:val="24"/>
                <w:lang w:eastAsia="it-IT"/>
              </w:rPr>
              <w:t>Nome</w:t>
            </w:r>
          </w:p>
        </w:tc>
        <w:tc>
          <w:tcPr>
            <w:tcW w:w="2329" w:type="dxa"/>
            <w:tcBorders>
              <w:top w:val="single" w:sz="4" w:space="0" w:color="auto"/>
              <w:left w:val="single" w:sz="6" w:space="0" w:color="auto"/>
              <w:bottom w:val="single" w:sz="4" w:space="0" w:color="auto"/>
              <w:right w:val="single" w:sz="4" w:space="0" w:color="auto"/>
            </w:tcBorders>
          </w:tcPr>
          <w:p w:rsidR="00560F16" w:rsidRPr="009A2A3E" w:rsidRDefault="00560F16" w:rsidP="006C62C4">
            <w:pPr>
              <w:spacing w:before="120" w:after="120" w:line="240" w:lineRule="auto"/>
              <w:ind w:right="140"/>
              <w:rPr>
                <w:rFonts w:ascii="Gill Sans MT" w:eastAsia="Times New Roman" w:hAnsi="Gill Sans MT" w:cs="Arial"/>
                <w:b/>
                <w:i/>
                <w:sz w:val="24"/>
                <w:szCs w:val="24"/>
                <w:lang w:eastAsia="it-IT"/>
              </w:rPr>
            </w:pPr>
            <w:r w:rsidRPr="009A2A3E">
              <w:rPr>
                <w:rFonts w:ascii="Gill Sans MT" w:eastAsia="Times New Roman" w:hAnsi="Gill Sans MT" w:cs="Arial"/>
                <w:b/>
                <w:i/>
                <w:sz w:val="24"/>
                <w:szCs w:val="24"/>
                <w:lang w:eastAsia="it-IT"/>
              </w:rPr>
              <w:t>Firma</w:t>
            </w:r>
          </w:p>
        </w:tc>
      </w:tr>
      <w:tr w:rsidR="00560F16" w:rsidRPr="009A2A3E" w:rsidTr="00222D04">
        <w:trPr>
          <w:trHeight w:val="628"/>
          <w:jc w:val="center"/>
        </w:trPr>
        <w:tc>
          <w:tcPr>
            <w:tcW w:w="1782" w:type="dxa"/>
            <w:tcBorders>
              <w:top w:val="single" w:sz="6" w:space="0" w:color="auto"/>
              <w:left w:val="single" w:sz="4" w:space="0" w:color="auto"/>
              <w:right w:val="single" w:sz="6" w:space="0" w:color="auto"/>
            </w:tcBorders>
            <w:vAlign w:val="center"/>
          </w:tcPr>
          <w:p w:rsidR="00560F16" w:rsidRPr="00F40EB9" w:rsidRDefault="00560F16" w:rsidP="00F40EB9">
            <w:pPr>
              <w:spacing w:before="120" w:after="120" w:line="240" w:lineRule="auto"/>
              <w:ind w:right="-7"/>
              <w:rPr>
                <w:rFonts w:ascii="Gill Sans MT" w:hAnsi="Gill Sans MT" w:cs="Arial"/>
                <w:b/>
              </w:rPr>
            </w:pPr>
            <w:r w:rsidRPr="00F40EB9">
              <w:rPr>
                <w:rFonts w:ascii="Gill Sans MT" w:hAnsi="Gill Sans MT" w:cs="Arial"/>
                <w:b/>
              </w:rPr>
              <w:t>Emissione</w:t>
            </w:r>
          </w:p>
        </w:tc>
        <w:tc>
          <w:tcPr>
            <w:tcW w:w="2582" w:type="dxa"/>
            <w:tcBorders>
              <w:top w:val="single" w:sz="6" w:space="0" w:color="auto"/>
              <w:left w:val="single" w:sz="6" w:space="0" w:color="auto"/>
              <w:bottom w:val="single" w:sz="6" w:space="0" w:color="auto"/>
              <w:right w:val="single" w:sz="6" w:space="0" w:color="auto"/>
            </w:tcBorders>
          </w:tcPr>
          <w:p w:rsidR="00560F16" w:rsidRPr="00312867" w:rsidRDefault="00560F16" w:rsidP="006C62C4">
            <w:pPr>
              <w:spacing w:before="120" w:after="120" w:line="240" w:lineRule="auto"/>
              <w:ind w:right="140"/>
              <w:rPr>
                <w:rFonts w:ascii="Gill Sans MT" w:eastAsia="Times New Roman" w:hAnsi="Gill Sans MT" w:cs="Arial"/>
                <w:sz w:val="24"/>
                <w:szCs w:val="24"/>
                <w:lang w:eastAsia="it-IT"/>
              </w:rPr>
            </w:pPr>
            <w:r w:rsidRPr="00312867">
              <w:rPr>
                <w:rFonts w:ascii="Gill Sans MT" w:eastAsia="Times New Roman" w:hAnsi="Gill Sans MT" w:cs="Arial"/>
                <w:sz w:val="24"/>
                <w:szCs w:val="24"/>
                <w:lang w:eastAsia="it-IT"/>
              </w:rPr>
              <w:t>Responsabile Tecnico della Sicurezza Antincendio</w:t>
            </w:r>
          </w:p>
        </w:tc>
        <w:tc>
          <w:tcPr>
            <w:tcW w:w="2487" w:type="dxa"/>
            <w:tcBorders>
              <w:top w:val="single" w:sz="6" w:space="0" w:color="auto"/>
              <w:left w:val="single" w:sz="6" w:space="0" w:color="auto"/>
              <w:bottom w:val="single" w:sz="6" w:space="0" w:color="auto"/>
              <w:right w:val="single" w:sz="6" w:space="0" w:color="auto"/>
            </w:tcBorders>
            <w:vAlign w:val="center"/>
          </w:tcPr>
          <w:p w:rsidR="00560F16" w:rsidRPr="00312867" w:rsidRDefault="00312867" w:rsidP="006C62C4">
            <w:pPr>
              <w:spacing w:before="120" w:after="120" w:line="240" w:lineRule="auto"/>
              <w:ind w:right="140"/>
              <w:rPr>
                <w:rFonts w:ascii="Gill Sans MT" w:eastAsia="Times New Roman" w:hAnsi="Gill Sans MT" w:cs="Arial"/>
                <w:sz w:val="24"/>
                <w:szCs w:val="24"/>
                <w:lang w:eastAsia="it-IT"/>
              </w:rPr>
            </w:pPr>
            <w:r w:rsidRPr="00312867">
              <w:rPr>
                <w:rFonts w:ascii="Gill Sans MT" w:eastAsia="Times New Roman" w:hAnsi="Gill Sans MT" w:cs="Arial"/>
                <w:sz w:val="24"/>
                <w:szCs w:val="24"/>
                <w:lang w:eastAsia="it-IT"/>
              </w:rPr>
              <w:t>Giovanni Piazza</w:t>
            </w:r>
          </w:p>
          <w:p w:rsidR="00560F16" w:rsidRPr="00312867" w:rsidRDefault="00560F16" w:rsidP="006C62C4">
            <w:pPr>
              <w:spacing w:before="120" w:after="120" w:line="240" w:lineRule="auto"/>
              <w:ind w:right="140"/>
              <w:rPr>
                <w:rFonts w:ascii="Gill Sans MT" w:eastAsia="Times New Roman" w:hAnsi="Gill Sans MT" w:cs="Arial"/>
                <w:sz w:val="24"/>
                <w:szCs w:val="24"/>
                <w:lang w:eastAsia="it-IT"/>
              </w:rPr>
            </w:pPr>
          </w:p>
        </w:tc>
        <w:tc>
          <w:tcPr>
            <w:tcW w:w="2329" w:type="dxa"/>
            <w:tcBorders>
              <w:top w:val="single" w:sz="6" w:space="0" w:color="auto"/>
              <w:left w:val="single" w:sz="6" w:space="0" w:color="auto"/>
              <w:bottom w:val="single" w:sz="6" w:space="0" w:color="auto"/>
              <w:right w:val="single" w:sz="4" w:space="0" w:color="auto"/>
            </w:tcBorders>
          </w:tcPr>
          <w:p w:rsidR="00560F16" w:rsidRPr="009A2A3E" w:rsidRDefault="00560F16" w:rsidP="006C62C4">
            <w:pPr>
              <w:spacing w:before="120" w:after="120" w:line="240" w:lineRule="auto"/>
              <w:ind w:right="140"/>
              <w:rPr>
                <w:rFonts w:ascii="Gill Sans MT" w:eastAsia="Times New Roman" w:hAnsi="Gill Sans MT" w:cs="Arial"/>
                <w:i/>
                <w:caps/>
                <w:sz w:val="24"/>
                <w:szCs w:val="24"/>
                <w:lang w:eastAsia="it-IT"/>
              </w:rPr>
            </w:pPr>
          </w:p>
        </w:tc>
      </w:tr>
      <w:tr w:rsidR="000548AB" w:rsidRPr="009A2A3E" w:rsidTr="00614BE9">
        <w:trPr>
          <w:trHeight w:val="454"/>
          <w:jc w:val="center"/>
        </w:trPr>
        <w:tc>
          <w:tcPr>
            <w:tcW w:w="1782" w:type="dxa"/>
            <w:vMerge w:val="restart"/>
            <w:tcBorders>
              <w:top w:val="single" w:sz="6" w:space="0" w:color="auto"/>
              <w:left w:val="single" w:sz="4" w:space="0" w:color="auto"/>
              <w:right w:val="single" w:sz="6" w:space="0" w:color="auto"/>
            </w:tcBorders>
            <w:vAlign w:val="center"/>
          </w:tcPr>
          <w:p w:rsidR="000548AB" w:rsidRPr="00F40EB9" w:rsidRDefault="000548AB" w:rsidP="006C62C4">
            <w:pPr>
              <w:spacing w:before="120" w:after="120" w:line="240" w:lineRule="auto"/>
              <w:ind w:right="-7"/>
              <w:rPr>
                <w:rFonts w:ascii="Gill Sans MT" w:hAnsi="Gill Sans MT" w:cs="Arial"/>
                <w:b/>
              </w:rPr>
            </w:pPr>
            <w:r w:rsidRPr="00F40EB9">
              <w:rPr>
                <w:rFonts w:ascii="Gill Sans MT" w:hAnsi="Gill Sans MT" w:cs="Arial"/>
                <w:b/>
              </w:rPr>
              <w:t>Verifica</w:t>
            </w:r>
          </w:p>
        </w:tc>
        <w:tc>
          <w:tcPr>
            <w:tcW w:w="2582" w:type="dxa"/>
            <w:tcBorders>
              <w:top w:val="single" w:sz="6" w:space="0" w:color="auto"/>
              <w:left w:val="single" w:sz="6" w:space="0" w:color="auto"/>
              <w:bottom w:val="single" w:sz="6" w:space="0" w:color="auto"/>
              <w:right w:val="single" w:sz="6" w:space="0" w:color="auto"/>
            </w:tcBorders>
          </w:tcPr>
          <w:p w:rsidR="000548AB" w:rsidRPr="00312867" w:rsidRDefault="000548AB" w:rsidP="006C62C4">
            <w:pPr>
              <w:spacing w:before="120" w:after="120" w:line="240" w:lineRule="auto"/>
              <w:ind w:right="140"/>
              <w:rPr>
                <w:rFonts w:ascii="Gill Sans MT" w:eastAsia="Times New Roman" w:hAnsi="Gill Sans MT" w:cs="Arial"/>
                <w:sz w:val="24"/>
                <w:szCs w:val="24"/>
                <w:lang w:eastAsia="it-IT"/>
              </w:rPr>
            </w:pPr>
            <w:r w:rsidRPr="00312867">
              <w:rPr>
                <w:rFonts w:ascii="Gill Sans MT" w:eastAsia="Times New Roman" w:hAnsi="Gill Sans MT" w:cs="Arial"/>
                <w:sz w:val="24"/>
                <w:szCs w:val="24"/>
                <w:lang w:eastAsia="it-IT"/>
              </w:rPr>
              <w:t>Direttore UOC. Tecnico Patrimoniale</w:t>
            </w:r>
          </w:p>
        </w:tc>
        <w:tc>
          <w:tcPr>
            <w:tcW w:w="2487" w:type="dxa"/>
            <w:tcBorders>
              <w:top w:val="single" w:sz="6" w:space="0" w:color="auto"/>
              <w:left w:val="single" w:sz="6" w:space="0" w:color="auto"/>
              <w:bottom w:val="single" w:sz="6" w:space="0" w:color="auto"/>
              <w:right w:val="single" w:sz="6" w:space="0" w:color="auto"/>
            </w:tcBorders>
          </w:tcPr>
          <w:p w:rsidR="000548AB" w:rsidRPr="00312867" w:rsidRDefault="000548AB" w:rsidP="006C62C4">
            <w:pPr>
              <w:spacing w:before="120" w:after="120" w:line="240" w:lineRule="auto"/>
              <w:ind w:right="140"/>
              <w:rPr>
                <w:rFonts w:ascii="Gill Sans MT" w:eastAsia="Times New Roman" w:hAnsi="Gill Sans MT" w:cs="Arial"/>
                <w:sz w:val="24"/>
                <w:szCs w:val="24"/>
                <w:lang w:eastAsia="it-IT"/>
              </w:rPr>
            </w:pPr>
            <w:r w:rsidRPr="00312867">
              <w:rPr>
                <w:rFonts w:ascii="Gill Sans MT" w:eastAsia="Times New Roman" w:hAnsi="Gill Sans MT" w:cs="Arial"/>
                <w:sz w:val="24"/>
                <w:szCs w:val="24"/>
                <w:lang w:eastAsia="it-IT"/>
              </w:rPr>
              <w:t>Mauro Lorenzo Rossi</w:t>
            </w:r>
          </w:p>
        </w:tc>
        <w:tc>
          <w:tcPr>
            <w:tcW w:w="2329" w:type="dxa"/>
            <w:tcBorders>
              <w:top w:val="single" w:sz="6" w:space="0" w:color="auto"/>
              <w:left w:val="single" w:sz="6" w:space="0" w:color="auto"/>
              <w:bottom w:val="single" w:sz="6" w:space="0" w:color="auto"/>
              <w:right w:val="single" w:sz="4" w:space="0" w:color="auto"/>
            </w:tcBorders>
          </w:tcPr>
          <w:p w:rsidR="000548AB" w:rsidRPr="009A2A3E" w:rsidRDefault="000548AB" w:rsidP="006C62C4">
            <w:pPr>
              <w:spacing w:before="120" w:after="120" w:line="240" w:lineRule="auto"/>
              <w:ind w:right="140"/>
              <w:rPr>
                <w:rFonts w:ascii="Gill Sans MT" w:eastAsia="Times New Roman" w:hAnsi="Gill Sans MT" w:cs="Arial"/>
                <w:i/>
                <w:caps/>
                <w:sz w:val="24"/>
                <w:szCs w:val="24"/>
                <w:lang w:eastAsia="it-IT"/>
              </w:rPr>
            </w:pPr>
          </w:p>
        </w:tc>
      </w:tr>
      <w:tr w:rsidR="000548AB" w:rsidRPr="009A2A3E" w:rsidTr="00614BE9">
        <w:trPr>
          <w:trHeight w:val="454"/>
          <w:jc w:val="center"/>
        </w:trPr>
        <w:tc>
          <w:tcPr>
            <w:tcW w:w="1782" w:type="dxa"/>
            <w:vMerge/>
            <w:tcBorders>
              <w:left w:val="single" w:sz="4" w:space="0" w:color="auto"/>
              <w:bottom w:val="single" w:sz="6" w:space="0" w:color="auto"/>
              <w:right w:val="single" w:sz="6" w:space="0" w:color="auto"/>
            </w:tcBorders>
            <w:vAlign w:val="center"/>
          </w:tcPr>
          <w:p w:rsidR="000548AB" w:rsidRPr="00F40EB9" w:rsidRDefault="000548AB" w:rsidP="006C62C4">
            <w:pPr>
              <w:spacing w:before="120" w:after="120" w:line="240" w:lineRule="auto"/>
              <w:ind w:right="-7"/>
              <w:rPr>
                <w:rFonts w:ascii="Gill Sans MT" w:hAnsi="Gill Sans MT" w:cs="Arial"/>
                <w:b/>
              </w:rPr>
            </w:pPr>
          </w:p>
        </w:tc>
        <w:tc>
          <w:tcPr>
            <w:tcW w:w="2582" w:type="dxa"/>
            <w:tcBorders>
              <w:top w:val="single" w:sz="6" w:space="0" w:color="auto"/>
              <w:left w:val="single" w:sz="6" w:space="0" w:color="auto"/>
              <w:bottom w:val="single" w:sz="6" w:space="0" w:color="auto"/>
              <w:right w:val="single" w:sz="6" w:space="0" w:color="auto"/>
            </w:tcBorders>
          </w:tcPr>
          <w:p w:rsidR="000548AB" w:rsidRPr="00312867" w:rsidRDefault="000548AB" w:rsidP="006C62C4">
            <w:pPr>
              <w:spacing w:before="120" w:after="120" w:line="240" w:lineRule="auto"/>
              <w:ind w:right="140"/>
              <w:rPr>
                <w:rFonts w:ascii="Gill Sans MT" w:eastAsia="Times New Roman" w:hAnsi="Gill Sans MT" w:cs="Arial"/>
                <w:sz w:val="24"/>
                <w:szCs w:val="24"/>
                <w:lang w:eastAsia="it-IT"/>
              </w:rPr>
            </w:pPr>
            <w:r>
              <w:rPr>
                <w:rFonts w:ascii="Gill Sans MT" w:eastAsia="Times New Roman" w:hAnsi="Gill Sans MT" w:cs="Arial"/>
                <w:sz w:val="24"/>
                <w:szCs w:val="24"/>
                <w:lang w:eastAsia="it-IT"/>
              </w:rPr>
              <w:t>Direttore Sanitario</w:t>
            </w:r>
          </w:p>
        </w:tc>
        <w:tc>
          <w:tcPr>
            <w:tcW w:w="2487" w:type="dxa"/>
            <w:tcBorders>
              <w:top w:val="single" w:sz="6" w:space="0" w:color="auto"/>
              <w:left w:val="single" w:sz="6" w:space="0" w:color="auto"/>
              <w:bottom w:val="single" w:sz="6" w:space="0" w:color="auto"/>
              <w:right w:val="single" w:sz="6" w:space="0" w:color="auto"/>
            </w:tcBorders>
          </w:tcPr>
          <w:p w:rsidR="000548AB" w:rsidRPr="00312867" w:rsidRDefault="003A12C2" w:rsidP="006C62C4">
            <w:pPr>
              <w:spacing w:before="120" w:after="120" w:line="240" w:lineRule="auto"/>
              <w:ind w:right="140"/>
              <w:rPr>
                <w:rFonts w:ascii="Gill Sans MT" w:eastAsia="Times New Roman" w:hAnsi="Gill Sans MT" w:cs="Arial"/>
                <w:sz w:val="24"/>
                <w:szCs w:val="24"/>
                <w:lang w:eastAsia="it-IT"/>
              </w:rPr>
            </w:pPr>
            <w:r>
              <w:rPr>
                <w:rFonts w:ascii="Gill Sans MT" w:eastAsia="Times New Roman" w:hAnsi="Gill Sans MT" w:cs="Arial"/>
                <w:sz w:val="24"/>
                <w:szCs w:val="24"/>
                <w:lang w:eastAsia="it-IT"/>
              </w:rPr>
              <w:t>Stefano Schieppati</w:t>
            </w:r>
          </w:p>
        </w:tc>
        <w:tc>
          <w:tcPr>
            <w:tcW w:w="2329" w:type="dxa"/>
            <w:tcBorders>
              <w:top w:val="single" w:sz="6" w:space="0" w:color="auto"/>
              <w:left w:val="single" w:sz="6" w:space="0" w:color="auto"/>
              <w:bottom w:val="single" w:sz="6" w:space="0" w:color="auto"/>
              <w:right w:val="single" w:sz="4" w:space="0" w:color="auto"/>
            </w:tcBorders>
          </w:tcPr>
          <w:p w:rsidR="000548AB" w:rsidRPr="009A2A3E" w:rsidRDefault="000548AB" w:rsidP="006C62C4">
            <w:pPr>
              <w:spacing w:before="120" w:after="120" w:line="240" w:lineRule="auto"/>
              <w:ind w:right="140"/>
              <w:rPr>
                <w:rFonts w:ascii="Gill Sans MT" w:eastAsia="Times New Roman" w:hAnsi="Gill Sans MT" w:cs="Arial"/>
                <w:i/>
                <w:caps/>
                <w:sz w:val="24"/>
                <w:szCs w:val="24"/>
                <w:lang w:eastAsia="it-IT"/>
              </w:rPr>
            </w:pPr>
          </w:p>
        </w:tc>
      </w:tr>
      <w:tr w:rsidR="00560F16" w:rsidRPr="009A2A3E" w:rsidTr="00222D04">
        <w:trPr>
          <w:trHeight w:val="454"/>
          <w:jc w:val="center"/>
        </w:trPr>
        <w:tc>
          <w:tcPr>
            <w:tcW w:w="1782" w:type="dxa"/>
            <w:tcBorders>
              <w:top w:val="single" w:sz="6" w:space="0" w:color="auto"/>
              <w:left w:val="single" w:sz="4" w:space="0" w:color="auto"/>
              <w:bottom w:val="single" w:sz="6" w:space="0" w:color="auto"/>
              <w:right w:val="single" w:sz="6" w:space="0" w:color="auto"/>
            </w:tcBorders>
            <w:vAlign w:val="center"/>
          </w:tcPr>
          <w:p w:rsidR="00560F16" w:rsidRPr="00F40EB9" w:rsidRDefault="00560F16" w:rsidP="006C62C4">
            <w:pPr>
              <w:spacing w:before="120" w:after="120" w:line="240" w:lineRule="auto"/>
              <w:ind w:right="-7"/>
              <w:rPr>
                <w:rFonts w:ascii="Gill Sans MT" w:hAnsi="Gill Sans MT" w:cs="Arial"/>
                <w:b/>
              </w:rPr>
            </w:pPr>
            <w:r w:rsidRPr="00F40EB9">
              <w:rPr>
                <w:rFonts w:ascii="Gill Sans MT" w:hAnsi="Gill Sans MT" w:cs="Arial"/>
                <w:b/>
              </w:rPr>
              <w:t>Approvazione</w:t>
            </w:r>
          </w:p>
        </w:tc>
        <w:tc>
          <w:tcPr>
            <w:tcW w:w="2582" w:type="dxa"/>
            <w:tcBorders>
              <w:top w:val="single" w:sz="6" w:space="0" w:color="auto"/>
              <w:left w:val="single" w:sz="6" w:space="0" w:color="auto"/>
              <w:bottom w:val="single" w:sz="6" w:space="0" w:color="auto"/>
              <w:right w:val="single" w:sz="6" w:space="0" w:color="auto"/>
            </w:tcBorders>
          </w:tcPr>
          <w:p w:rsidR="00560F16" w:rsidRPr="00312867" w:rsidRDefault="00560F16" w:rsidP="006C62C4">
            <w:pPr>
              <w:spacing w:before="120" w:after="120" w:line="240" w:lineRule="auto"/>
              <w:ind w:right="140"/>
              <w:rPr>
                <w:rFonts w:ascii="Gill Sans MT" w:eastAsia="Times New Roman" w:hAnsi="Gill Sans MT" w:cs="Arial"/>
                <w:caps/>
                <w:sz w:val="24"/>
                <w:szCs w:val="24"/>
                <w:lang w:eastAsia="it-IT"/>
              </w:rPr>
            </w:pPr>
            <w:r w:rsidRPr="00312867">
              <w:rPr>
                <w:rFonts w:ascii="Gill Sans MT" w:eastAsia="Times New Roman" w:hAnsi="Gill Sans MT" w:cs="Arial"/>
                <w:sz w:val="24"/>
                <w:szCs w:val="24"/>
                <w:lang w:eastAsia="it-IT"/>
              </w:rPr>
              <w:t>Direttore Generale</w:t>
            </w:r>
          </w:p>
        </w:tc>
        <w:tc>
          <w:tcPr>
            <w:tcW w:w="2487" w:type="dxa"/>
            <w:tcBorders>
              <w:top w:val="single" w:sz="6" w:space="0" w:color="auto"/>
              <w:left w:val="single" w:sz="6" w:space="0" w:color="auto"/>
              <w:bottom w:val="single" w:sz="6" w:space="0" w:color="auto"/>
              <w:right w:val="single" w:sz="6" w:space="0" w:color="auto"/>
            </w:tcBorders>
          </w:tcPr>
          <w:p w:rsidR="00560F16" w:rsidRPr="00312867" w:rsidRDefault="003A12C2" w:rsidP="006C62C4">
            <w:pPr>
              <w:spacing w:before="120" w:after="120" w:line="240" w:lineRule="auto"/>
              <w:ind w:right="140"/>
              <w:rPr>
                <w:rFonts w:ascii="Gill Sans MT" w:eastAsia="Times New Roman" w:hAnsi="Gill Sans MT" w:cs="Arial"/>
                <w:sz w:val="24"/>
                <w:szCs w:val="24"/>
                <w:lang w:eastAsia="it-IT"/>
              </w:rPr>
            </w:pPr>
            <w:r>
              <w:rPr>
                <w:rFonts w:ascii="Gill Sans MT" w:eastAsia="Times New Roman" w:hAnsi="Gill Sans MT" w:cs="Arial"/>
                <w:sz w:val="24"/>
                <w:szCs w:val="24"/>
                <w:lang w:eastAsia="it-IT"/>
              </w:rPr>
              <w:t>Angelo Cordone</w:t>
            </w:r>
          </w:p>
        </w:tc>
        <w:tc>
          <w:tcPr>
            <w:tcW w:w="2329" w:type="dxa"/>
            <w:tcBorders>
              <w:top w:val="single" w:sz="6" w:space="0" w:color="auto"/>
              <w:left w:val="single" w:sz="6" w:space="0" w:color="auto"/>
              <w:bottom w:val="single" w:sz="6" w:space="0" w:color="auto"/>
              <w:right w:val="single" w:sz="4" w:space="0" w:color="auto"/>
            </w:tcBorders>
          </w:tcPr>
          <w:p w:rsidR="00560F16" w:rsidRPr="009A2A3E" w:rsidRDefault="00560F16" w:rsidP="006C62C4">
            <w:pPr>
              <w:spacing w:before="120" w:after="120" w:line="240" w:lineRule="auto"/>
              <w:ind w:right="140"/>
              <w:rPr>
                <w:rFonts w:ascii="Gill Sans MT" w:eastAsia="Times New Roman" w:hAnsi="Gill Sans MT" w:cs="Arial"/>
                <w:i/>
                <w:caps/>
                <w:sz w:val="24"/>
                <w:szCs w:val="24"/>
                <w:lang w:eastAsia="it-IT"/>
              </w:rPr>
            </w:pPr>
          </w:p>
        </w:tc>
      </w:tr>
      <w:tr w:rsidR="00222D04" w:rsidRPr="009A2A3E" w:rsidTr="00222D04">
        <w:trPr>
          <w:trHeight w:val="454"/>
          <w:jc w:val="center"/>
        </w:trPr>
        <w:tc>
          <w:tcPr>
            <w:tcW w:w="1782" w:type="dxa"/>
            <w:vMerge w:val="restart"/>
            <w:tcBorders>
              <w:top w:val="single" w:sz="6" w:space="0" w:color="auto"/>
              <w:left w:val="single" w:sz="4" w:space="0" w:color="auto"/>
              <w:right w:val="single" w:sz="6" w:space="0" w:color="auto"/>
            </w:tcBorders>
            <w:vAlign w:val="center"/>
          </w:tcPr>
          <w:p w:rsidR="00222D04" w:rsidRPr="00312867" w:rsidRDefault="00222D04" w:rsidP="006C62C4">
            <w:pPr>
              <w:spacing w:before="120" w:after="120" w:line="240" w:lineRule="auto"/>
              <w:ind w:right="-7"/>
              <w:rPr>
                <w:rFonts w:ascii="Gill Sans MT" w:eastAsia="Times New Roman" w:hAnsi="Gill Sans MT" w:cs="Arial"/>
                <w:b/>
                <w:sz w:val="24"/>
                <w:szCs w:val="24"/>
                <w:lang w:eastAsia="it-IT"/>
              </w:rPr>
            </w:pPr>
            <w:r w:rsidRPr="00312867">
              <w:rPr>
                <w:rFonts w:ascii="Gill Sans MT" w:hAnsi="Gill Sans MT" w:cs="Arial"/>
                <w:b/>
              </w:rPr>
              <w:t>Presa visione</w:t>
            </w:r>
          </w:p>
        </w:tc>
        <w:tc>
          <w:tcPr>
            <w:tcW w:w="2582" w:type="dxa"/>
            <w:tcBorders>
              <w:top w:val="single" w:sz="6" w:space="0" w:color="auto"/>
              <w:left w:val="single" w:sz="6" w:space="0" w:color="auto"/>
              <w:bottom w:val="single" w:sz="6" w:space="0" w:color="auto"/>
              <w:right w:val="single" w:sz="6" w:space="0" w:color="auto"/>
            </w:tcBorders>
          </w:tcPr>
          <w:p w:rsidR="00222D04" w:rsidRPr="00312867" w:rsidRDefault="00222D04" w:rsidP="006C62C4">
            <w:pPr>
              <w:spacing w:before="120" w:after="120" w:line="240" w:lineRule="auto"/>
              <w:ind w:right="140"/>
              <w:rPr>
                <w:rFonts w:ascii="Gill Sans MT" w:eastAsia="Times New Roman" w:hAnsi="Gill Sans MT" w:cs="Arial"/>
                <w:sz w:val="24"/>
                <w:szCs w:val="24"/>
                <w:lang w:eastAsia="it-IT"/>
              </w:rPr>
            </w:pPr>
            <w:r w:rsidRPr="00312867">
              <w:rPr>
                <w:rFonts w:ascii="Gill Sans MT" w:hAnsi="Gill Sans MT" w:cs="Arial"/>
              </w:rPr>
              <w:t>Rappresentante dei Lavoratori per la sicurezza</w:t>
            </w:r>
          </w:p>
        </w:tc>
        <w:tc>
          <w:tcPr>
            <w:tcW w:w="2487" w:type="dxa"/>
            <w:tcBorders>
              <w:top w:val="single" w:sz="6" w:space="0" w:color="auto"/>
              <w:left w:val="single" w:sz="6" w:space="0" w:color="auto"/>
              <w:bottom w:val="single" w:sz="6" w:space="0" w:color="auto"/>
              <w:right w:val="single" w:sz="6" w:space="0" w:color="auto"/>
            </w:tcBorders>
          </w:tcPr>
          <w:p w:rsidR="00222D04" w:rsidRPr="00312867" w:rsidRDefault="00222D04" w:rsidP="006C62C4">
            <w:pPr>
              <w:spacing w:before="120" w:after="120" w:line="240" w:lineRule="auto"/>
              <w:ind w:right="140"/>
              <w:rPr>
                <w:rFonts w:ascii="Gill Sans MT" w:eastAsia="Times New Roman" w:hAnsi="Gill Sans MT" w:cs="Arial"/>
                <w:sz w:val="24"/>
                <w:szCs w:val="24"/>
                <w:lang w:eastAsia="it-IT"/>
              </w:rPr>
            </w:pPr>
            <w:r w:rsidRPr="00222D04">
              <w:rPr>
                <w:rFonts w:ascii="Gill Sans MT" w:hAnsi="Gill Sans MT" w:cs="Arial"/>
              </w:rPr>
              <w:t>Fulvio Baggi</w:t>
            </w:r>
          </w:p>
        </w:tc>
        <w:tc>
          <w:tcPr>
            <w:tcW w:w="2329" w:type="dxa"/>
            <w:tcBorders>
              <w:top w:val="single" w:sz="6" w:space="0" w:color="auto"/>
              <w:left w:val="single" w:sz="6" w:space="0" w:color="auto"/>
              <w:bottom w:val="single" w:sz="6" w:space="0" w:color="auto"/>
              <w:right w:val="single" w:sz="4" w:space="0" w:color="auto"/>
            </w:tcBorders>
          </w:tcPr>
          <w:p w:rsidR="00222D04" w:rsidRPr="009A2A3E" w:rsidRDefault="00222D04" w:rsidP="006C62C4">
            <w:pPr>
              <w:spacing w:before="120" w:after="120" w:line="240" w:lineRule="auto"/>
              <w:ind w:right="140"/>
              <w:rPr>
                <w:rFonts w:ascii="Gill Sans MT" w:eastAsia="Times New Roman" w:hAnsi="Gill Sans MT" w:cs="Arial"/>
                <w:i/>
                <w:caps/>
                <w:sz w:val="24"/>
                <w:szCs w:val="24"/>
                <w:lang w:eastAsia="it-IT"/>
              </w:rPr>
            </w:pPr>
          </w:p>
        </w:tc>
      </w:tr>
      <w:tr w:rsidR="00222D04" w:rsidRPr="009A2A3E" w:rsidTr="00222D04">
        <w:trPr>
          <w:trHeight w:val="454"/>
          <w:jc w:val="center"/>
        </w:trPr>
        <w:tc>
          <w:tcPr>
            <w:tcW w:w="1782" w:type="dxa"/>
            <w:vMerge/>
            <w:tcBorders>
              <w:left w:val="single" w:sz="4" w:space="0" w:color="auto"/>
              <w:right w:val="single" w:sz="6" w:space="0" w:color="auto"/>
            </w:tcBorders>
            <w:vAlign w:val="center"/>
          </w:tcPr>
          <w:p w:rsidR="00222D04" w:rsidRPr="00312867" w:rsidRDefault="00222D04" w:rsidP="006C62C4">
            <w:pPr>
              <w:spacing w:before="120" w:after="120" w:line="240" w:lineRule="auto"/>
              <w:ind w:right="-7"/>
              <w:rPr>
                <w:rFonts w:ascii="Gill Sans MT" w:hAnsi="Gill Sans MT" w:cs="Arial"/>
                <w:b/>
              </w:rPr>
            </w:pPr>
          </w:p>
        </w:tc>
        <w:tc>
          <w:tcPr>
            <w:tcW w:w="2582" w:type="dxa"/>
            <w:tcBorders>
              <w:top w:val="single" w:sz="6" w:space="0" w:color="auto"/>
              <w:left w:val="single" w:sz="6" w:space="0" w:color="auto"/>
              <w:bottom w:val="single" w:sz="6" w:space="0" w:color="auto"/>
              <w:right w:val="single" w:sz="6" w:space="0" w:color="auto"/>
            </w:tcBorders>
          </w:tcPr>
          <w:p w:rsidR="00222D04" w:rsidRPr="00312867" w:rsidRDefault="00222D04" w:rsidP="006C62C4">
            <w:pPr>
              <w:spacing w:before="120" w:after="120" w:line="240" w:lineRule="auto"/>
              <w:ind w:right="140"/>
              <w:rPr>
                <w:rFonts w:ascii="Gill Sans MT" w:hAnsi="Gill Sans MT" w:cs="Arial"/>
              </w:rPr>
            </w:pPr>
            <w:r w:rsidRPr="00312867">
              <w:rPr>
                <w:rFonts w:ascii="Gill Sans MT" w:hAnsi="Gill Sans MT" w:cs="Arial"/>
              </w:rPr>
              <w:t>Rappresentante dei Lavoratori per la sicurezza</w:t>
            </w:r>
          </w:p>
        </w:tc>
        <w:tc>
          <w:tcPr>
            <w:tcW w:w="2487" w:type="dxa"/>
            <w:tcBorders>
              <w:top w:val="single" w:sz="6" w:space="0" w:color="auto"/>
              <w:left w:val="single" w:sz="6" w:space="0" w:color="auto"/>
              <w:bottom w:val="single" w:sz="6" w:space="0" w:color="auto"/>
              <w:right w:val="single" w:sz="6" w:space="0" w:color="auto"/>
            </w:tcBorders>
          </w:tcPr>
          <w:p w:rsidR="00222D04" w:rsidRDefault="00222D04" w:rsidP="006C62C4">
            <w:pPr>
              <w:spacing w:before="120" w:after="120" w:line="240" w:lineRule="auto"/>
              <w:ind w:right="140"/>
              <w:rPr>
                <w:rFonts w:ascii="Gill Sans MT" w:eastAsia="Times New Roman" w:hAnsi="Gill Sans MT" w:cs="Arial"/>
                <w:sz w:val="24"/>
                <w:szCs w:val="24"/>
                <w:lang w:eastAsia="it-IT"/>
              </w:rPr>
            </w:pPr>
            <w:r w:rsidRPr="00222D04">
              <w:rPr>
                <w:rFonts w:ascii="Gill Sans MT" w:hAnsi="Gill Sans MT" w:cs="Arial"/>
              </w:rPr>
              <w:t>Roberta Gerosa</w:t>
            </w:r>
          </w:p>
          <w:p w:rsidR="00222D04" w:rsidRPr="00312867" w:rsidRDefault="00222D04" w:rsidP="006C62C4">
            <w:pPr>
              <w:spacing w:before="120" w:after="120" w:line="240" w:lineRule="auto"/>
              <w:ind w:right="140"/>
              <w:rPr>
                <w:rFonts w:ascii="Gill Sans MT" w:eastAsia="Times New Roman" w:hAnsi="Gill Sans MT" w:cs="Arial"/>
                <w:sz w:val="24"/>
                <w:szCs w:val="24"/>
                <w:lang w:eastAsia="it-IT"/>
              </w:rPr>
            </w:pPr>
          </w:p>
        </w:tc>
        <w:tc>
          <w:tcPr>
            <w:tcW w:w="2329" w:type="dxa"/>
            <w:tcBorders>
              <w:top w:val="single" w:sz="6" w:space="0" w:color="auto"/>
              <w:left w:val="single" w:sz="6" w:space="0" w:color="auto"/>
              <w:bottom w:val="single" w:sz="6" w:space="0" w:color="auto"/>
              <w:right w:val="single" w:sz="4" w:space="0" w:color="auto"/>
            </w:tcBorders>
          </w:tcPr>
          <w:p w:rsidR="00222D04" w:rsidRPr="009A2A3E" w:rsidRDefault="00222D04" w:rsidP="006C62C4">
            <w:pPr>
              <w:spacing w:before="120" w:after="120" w:line="240" w:lineRule="auto"/>
              <w:ind w:right="140"/>
              <w:rPr>
                <w:rFonts w:ascii="Gill Sans MT" w:eastAsia="Times New Roman" w:hAnsi="Gill Sans MT" w:cs="Arial"/>
                <w:i/>
                <w:caps/>
                <w:sz w:val="24"/>
                <w:szCs w:val="24"/>
                <w:lang w:eastAsia="it-IT"/>
              </w:rPr>
            </w:pPr>
          </w:p>
        </w:tc>
      </w:tr>
      <w:tr w:rsidR="00222D04" w:rsidRPr="009A2A3E" w:rsidTr="00222D04">
        <w:trPr>
          <w:trHeight w:val="454"/>
          <w:jc w:val="center"/>
        </w:trPr>
        <w:tc>
          <w:tcPr>
            <w:tcW w:w="1782" w:type="dxa"/>
            <w:vMerge/>
            <w:tcBorders>
              <w:left w:val="single" w:sz="4" w:space="0" w:color="auto"/>
              <w:bottom w:val="single" w:sz="6" w:space="0" w:color="auto"/>
              <w:right w:val="single" w:sz="6" w:space="0" w:color="auto"/>
            </w:tcBorders>
            <w:vAlign w:val="center"/>
          </w:tcPr>
          <w:p w:rsidR="00222D04" w:rsidRPr="00312867" w:rsidRDefault="00222D04" w:rsidP="00222D04">
            <w:pPr>
              <w:spacing w:before="120" w:after="120" w:line="240" w:lineRule="auto"/>
              <w:ind w:right="-7"/>
              <w:rPr>
                <w:rFonts w:ascii="Gill Sans MT" w:hAnsi="Gill Sans MT" w:cs="Arial"/>
                <w:b/>
              </w:rPr>
            </w:pPr>
          </w:p>
        </w:tc>
        <w:tc>
          <w:tcPr>
            <w:tcW w:w="2582" w:type="dxa"/>
            <w:tcBorders>
              <w:top w:val="single" w:sz="6" w:space="0" w:color="auto"/>
              <w:left w:val="single" w:sz="6" w:space="0" w:color="auto"/>
              <w:bottom w:val="single" w:sz="6" w:space="0" w:color="auto"/>
              <w:right w:val="single" w:sz="6" w:space="0" w:color="auto"/>
            </w:tcBorders>
          </w:tcPr>
          <w:p w:rsidR="00222D04" w:rsidRPr="00312867" w:rsidRDefault="00222D04" w:rsidP="00222D04">
            <w:pPr>
              <w:spacing w:before="120" w:after="120" w:line="240" w:lineRule="auto"/>
              <w:ind w:right="140"/>
              <w:rPr>
                <w:rFonts w:ascii="Gill Sans MT" w:hAnsi="Gill Sans MT" w:cs="Arial"/>
              </w:rPr>
            </w:pPr>
            <w:r w:rsidRPr="00312867">
              <w:rPr>
                <w:rFonts w:ascii="Gill Sans MT" w:hAnsi="Gill Sans MT" w:cs="Arial"/>
              </w:rPr>
              <w:t>Rappresentante dei Lavoratori per la sicurezza</w:t>
            </w:r>
          </w:p>
        </w:tc>
        <w:tc>
          <w:tcPr>
            <w:tcW w:w="2487" w:type="dxa"/>
            <w:tcBorders>
              <w:top w:val="single" w:sz="6" w:space="0" w:color="auto"/>
              <w:left w:val="single" w:sz="6" w:space="0" w:color="auto"/>
              <w:bottom w:val="single" w:sz="6" w:space="0" w:color="auto"/>
              <w:right w:val="single" w:sz="6" w:space="0" w:color="auto"/>
            </w:tcBorders>
          </w:tcPr>
          <w:p w:rsidR="00222D04" w:rsidRPr="00312867" w:rsidRDefault="003C5CFB" w:rsidP="00222D04">
            <w:pPr>
              <w:spacing w:before="120" w:after="120" w:line="240" w:lineRule="auto"/>
              <w:ind w:right="140"/>
              <w:rPr>
                <w:rFonts w:ascii="Gill Sans MT" w:eastAsia="Times New Roman" w:hAnsi="Gill Sans MT" w:cs="Arial"/>
                <w:sz w:val="24"/>
                <w:szCs w:val="24"/>
                <w:lang w:eastAsia="it-IT"/>
              </w:rPr>
            </w:pPr>
            <w:r w:rsidRPr="003C5CFB">
              <w:rPr>
                <w:rFonts w:ascii="Gill Sans MT" w:hAnsi="Gill Sans MT" w:cs="Arial"/>
              </w:rPr>
              <w:t>Matteo Piciocchi</w:t>
            </w:r>
          </w:p>
        </w:tc>
        <w:tc>
          <w:tcPr>
            <w:tcW w:w="2329" w:type="dxa"/>
            <w:tcBorders>
              <w:top w:val="single" w:sz="6" w:space="0" w:color="auto"/>
              <w:left w:val="single" w:sz="6" w:space="0" w:color="auto"/>
              <w:bottom w:val="single" w:sz="6" w:space="0" w:color="auto"/>
              <w:right w:val="single" w:sz="4" w:space="0" w:color="auto"/>
            </w:tcBorders>
          </w:tcPr>
          <w:p w:rsidR="00222D04" w:rsidRPr="009A2A3E" w:rsidRDefault="00222D04" w:rsidP="00222D04">
            <w:pPr>
              <w:spacing w:before="120" w:after="120" w:line="240" w:lineRule="auto"/>
              <w:ind w:right="140"/>
              <w:rPr>
                <w:rFonts w:ascii="Gill Sans MT" w:eastAsia="Times New Roman" w:hAnsi="Gill Sans MT" w:cs="Arial"/>
                <w:i/>
                <w:caps/>
                <w:sz w:val="24"/>
                <w:szCs w:val="24"/>
                <w:lang w:eastAsia="it-IT"/>
              </w:rPr>
            </w:pPr>
          </w:p>
        </w:tc>
      </w:tr>
    </w:tbl>
    <w:p w:rsidR="009A396B" w:rsidRDefault="009A396B" w:rsidP="006C62C4">
      <w:pPr>
        <w:spacing w:line="240" w:lineRule="auto"/>
        <w:jc w:val="both"/>
        <w:rPr>
          <w:rFonts w:ascii="Gill Sans MT" w:hAnsi="Gill Sans MT"/>
          <w:b/>
          <w:sz w:val="20"/>
          <w:szCs w:val="20"/>
        </w:rPr>
      </w:pPr>
    </w:p>
    <w:p w:rsidR="00C661B4" w:rsidRDefault="00C661B4" w:rsidP="006C62C4">
      <w:pPr>
        <w:spacing w:line="240" w:lineRule="auto"/>
        <w:jc w:val="both"/>
        <w:rPr>
          <w:rFonts w:ascii="Gill Sans MT" w:hAnsi="Gill Sans MT"/>
          <w:b/>
          <w:sz w:val="20"/>
          <w:szCs w:val="20"/>
        </w:rPr>
      </w:pPr>
    </w:p>
    <w:p w:rsidR="00084A8B" w:rsidRDefault="00084A8B" w:rsidP="006C62C4">
      <w:pPr>
        <w:spacing w:line="240" w:lineRule="auto"/>
        <w:jc w:val="both"/>
        <w:rPr>
          <w:rFonts w:ascii="Gill Sans MT" w:hAnsi="Gill Sans MT"/>
          <w:b/>
          <w:sz w:val="20"/>
          <w:szCs w:val="20"/>
        </w:rPr>
      </w:pPr>
    </w:p>
    <w:p w:rsidR="00084A8B" w:rsidRDefault="00084A8B" w:rsidP="006C62C4">
      <w:pPr>
        <w:spacing w:line="240" w:lineRule="auto"/>
        <w:jc w:val="both"/>
        <w:rPr>
          <w:rFonts w:ascii="Gill Sans MT" w:hAnsi="Gill Sans MT"/>
          <w:b/>
          <w:sz w:val="20"/>
          <w:szCs w:val="20"/>
        </w:rPr>
      </w:pPr>
    </w:p>
    <w:p w:rsidR="00084A8B" w:rsidRDefault="00084A8B" w:rsidP="006C62C4">
      <w:pPr>
        <w:spacing w:line="240" w:lineRule="auto"/>
        <w:jc w:val="both"/>
        <w:rPr>
          <w:rFonts w:ascii="Gill Sans MT" w:hAnsi="Gill Sans MT"/>
          <w:b/>
          <w:sz w:val="20"/>
          <w:szCs w:val="20"/>
        </w:rPr>
      </w:pPr>
    </w:p>
    <w:p w:rsidR="00084A8B" w:rsidRPr="00C747A5" w:rsidRDefault="00084A8B" w:rsidP="006C62C4">
      <w:pPr>
        <w:spacing w:line="240" w:lineRule="auto"/>
        <w:jc w:val="both"/>
        <w:rPr>
          <w:rFonts w:ascii="Gill Sans MT" w:hAnsi="Gill Sans MT"/>
          <w:b/>
          <w:sz w:val="20"/>
          <w:szCs w:val="20"/>
        </w:rPr>
      </w:pPr>
    </w:p>
    <w:tbl>
      <w:tblPr>
        <w:tblW w:w="97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82"/>
        <w:gridCol w:w="1537"/>
        <w:gridCol w:w="6885"/>
      </w:tblGrid>
      <w:tr w:rsidR="009A396B" w:rsidRPr="00EE32C4" w:rsidTr="009A396B">
        <w:trPr>
          <w:trHeight w:val="454"/>
          <w:jc w:val="center"/>
        </w:trPr>
        <w:tc>
          <w:tcPr>
            <w:tcW w:w="9704" w:type="dxa"/>
            <w:gridSpan w:val="3"/>
            <w:tcBorders>
              <w:top w:val="single" w:sz="4" w:space="0" w:color="auto"/>
              <w:left w:val="single" w:sz="4" w:space="0" w:color="auto"/>
              <w:bottom w:val="single" w:sz="4" w:space="0" w:color="auto"/>
              <w:right w:val="single" w:sz="4" w:space="0" w:color="auto"/>
            </w:tcBorders>
            <w:vAlign w:val="center"/>
          </w:tcPr>
          <w:p w:rsidR="009A396B" w:rsidRPr="00EE32C4" w:rsidRDefault="009A396B" w:rsidP="006C62C4">
            <w:pPr>
              <w:spacing w:before="120" w:after="120" w:line="240" w:lineRule="auto"/>
              <w:ind w:right="140"/>
              <w:jc w:val="center"/>
              <w:rPr>
                <w:rFonts w:ascii="Gill Sans MT" w:eastAsia="Times New Roman" w:hAnsi="Gill Sans MT"/>
                <w:b/>
                <w:lang w:eastAsia="it-IT"/>
              </w:rPr>
            </w:pPr>
            <w:r w:rsidRPr="00EE32C4">
              <w:rPr>
                <w:rFonts w:ascii="Gill Sans MT" w:eastAsia="Times New Roman" w:hAnsi="Gill Sans MT"/>
                <w:b/>
                <w:lang w:eastAsia="it-IT"/>
              </w:rPr>
              <w:t xml:space="preserve">STORIA DELLE REVISIONI </w:t>
            </w:r>
          </w:p>
        </w:tc>
      </w:tr>
      <w:tr w:rsidR="009A396B" w:rsidRPr="00EE32C4" w:rsidTr="009A396B">
        <w:trPr>
          <w:trHeight w:val="454"/>
          <w:jc w:val="center"/>
        </w:trPr>
        <w:tc>
          <w:tcPr>
            <w:tcW w:w="1259" w:type="dxa"/>
            <w:tcBorders>
              <w:top w:val="single" w:sz="4" w:space="0" w:color="auto"/>
              <w:left w:val="single" w:sz="4" w:space="0" w:color="auto"/>
              <w:bottom w:val="single" w:sz="4" w:space="0" w:color="auto"/>
              <w:right w:val="single" w:sz="6" w:space="0" w:color="auto"/>
            </w:tcBorders>
            <w:vAlign w:val="center"/>
          </w:tcPr>
          <w:p w:rsidR="009A396B" w:rsidRPr="00EE32C4" w:rsidRDefault="009A396B" w:rsidP="006C62C4">
            <w:pPr>
              <w:spacing w:before="120" w:after="120" w:line="240" w:lineRule="auto"/>
              <w:ind w:right="140"/>
              <w:jc w:val="center"/>
              <w:rPr>
                <w:rFonts w:ascii="Gill Sans MT" w:eastAsia="Times New Roman" w:hAnsi="Gill Sans MT"/>
                <w:b/>
                <w:lang w:eastAsia="it-IT"/>
              </w:rPr>
            </w:pPr>
            <w:r w:rsidRPr="00EE32C4">
              <w:rPr>
                <w:rFonts w:ascii="Gill Sans MT" w:eastAsia="Times New Roman" w:hAnsi="Gill Sans MT"/>
                <w:b/>
                <w:lang w:eastAsia="it-IT"/>
              </w:rPr>
              <w:t>Numero revisione</w:t>
            </w:r>
          </w:p>
        </w:tc>
        <w:tc>
          <w:tcPr>
            <w:tcW w:w="1538" w:type="dxa"/>
            <w:tcBorders>
              <w:top w:val="single" w:sz="4" w:space="0" w:color="auto"/>
              <w:left w:val="single" w:sz="6" w:space="0" w:color="auto"/>
              <w:bottom w:val="single" w:sz="4" w:space="0" w:color="auto"/>
              <w:right w:val="single" w:sz="6" w:space="0" w:color="auto"/>
            </w:tcBorders>
            <w:vAlign w:val="center"/>
          </w:tcPr>
          <w:p w:rsidR="009A396B" w:rsidRPr="00EE32C4" w:rsidRDefault="009A396B" w:rsidP="006C62C4">
            <w:pPr>
              <w:spacing w:before="120" w:after="120" w:line="240" w:lineRule="auto"/>
              <w:ind w:right="140"/>
              <w:jc w:val="center"/>
              <w:rPr>
                <w:rFonts w:ascii="Gill Sans MT" w:eastAsia="Times New Roman" w:hAnsi="Gill Sans MT"/>
                <w:b/>
                <w:lang w:eastAsia="it-IT"/>
              </w:rPr>
            </w:pPr>
            <w:r w:rsidRPr="00EE32C4">
              <w:rPr>
                <w:rFonts w:ascii="Gill Sans MT" w:eastAsia="Times New Roman" w:hAnsi="Gill Sans MT"/>
                <w:b/>
                <w:lang w:eastAsia="it-IT"/>
              </w:rPr>
              <w:t>Data revisione</w:t>
            </w:r>
          </w:p>
        </w:tc>
        <w:tc>
          <w:tcPr>
            <w:tcW w:w="6907" w:type="dxa"/>
            <w:tcBorders>
              <w:top w:val="single" w:sz="4" w:space="0" w:color="auto"/>
              <w:left w:val="single" w:sz="6" w:space="0" w:color="auto"/>
              <w:bottom w:val="single" w:sz="4" w:space="0" w:color="auto"/>
              <w:right w:val="single" w:sz="4" w:space="0" w:color="auto"/>
            </w:tcBorders>
            <w:vAlign w:val="center"/>
          </w:tcPr>
          <w:p w:rsidR="009A396B" w:rsidRPr="00EE32C4" w:rsidRDefault="009A396B" w:rsidP="006C62C4">
            <w:pPr>
              <w:spacing w:before="120" w:after="120" w:line="240" w:lineRule="auto"/>
              <w:ind w:right="140"/>
              <w:jc w:val="center"/>
              <w:rPr>
                <w:rFonts w:ascii="Gill Sans MT" w:eastAsia="Times New Roman" w:hAnsi="Gill Sans MT"/>
                <w:b/>
                <w:lang w:eastAsia="it-IT"/>
              </w:rPr>
            </w:pPr>
            <w:r w:rsidRPr="00EE32C4">
              <w:rPr>
                <w:rFonts w:ascii="Gill Sans MT" w:eastAsia="Times New Roman" w:hAnsi="Gill Sans MT"/>
                <w:b/>
                <w:lang w:eastAsia="it-IT"/>
              </w:rPr>
              <w:t>Descrizione delle modifiche</w:t>
            </w:r>
          </w:p>
        </w:tc>
      </w:tr>
      <w:tr w:rsidR="009A396B" w:rsidRPr="00EE32C4" w:rsidTr="009A396B">
        <w:trPr>
          <w:trHeight w:val="454"/>
          <w:jc w:val="center"/>
        </w:trPr>
        <w:tc>
          <w:tcPr>
            <w:tcW w:w="1259" w:type="dxa"/>
            <w:tcBorders>
              <w:top w:val="single" w:sz="6" w:space="0" w:color="auto"/>
              <w:left w:val="single" w:sz="4" w:space="0" w:color="auto"/>
              <w:bottom w:val="single" w:sz="6" w:space="0" w:color="auto"/>
              <w:right w:val="single" w:sz="6" w:space="0" w:color="auto"/>
            </w:tcBorders>
            <w:vAlign w:val="center"/>
          </w:tcPr>
          <w:p w:rsidR="009A396B" w:rsidRPr="00EE32C4" w:rsidRDefault="009A396B" w:rsidP="006C62C4">
            <w:pPr>
              <w:spacing w:before="120" w:after="120" w:line="240" w:lineRule="auto"/>
              <w:ind w:right="140"/>
              <w:jc w:val="center"/>
              <w:rPr>
                <w:rFonts w:ascii="Gill Sans MT" w:eastAsia="Times New Roman" w:hAnsi="Gill Sans MT"/>
                <w:lang w:eastAsia="it-IT"/>
              </w:rPr>
            </w:pPr>
            <w:r w:rsidRPr="00EE32C4">
              <w:rPr>
                <w:rFonts w:ascii="Gill Sans MT" w:eastAsia="Times New Roman" w:hAnsi="Gill Sans MT"/>
                <w:lang w:eastAsia="it-IT"/>
              </w:rPr>
              <w:t>1</w:t>
            </w:r>
          </w:p>
        </w:tc>
        <w:tc>
          <w:tcPr>
            <w:tcW w:w="1538" w:type="dxa"/>
            <w:tcBorders>
              <w:top w:val="single" w:sz="6" w:space="0" w:color="auto"/>
              <w:left w:val="single" w:sz="6" w:space="0" w:color="auto"/>
              <w:bottom w:val="single" w:sz="6" w:space="0" w:color="auto"/>
              <w:right w:val="single" w:sz="6" w:space="0" w:color="auto"/>
            </w:tcBorders>
            <w:vAlign w:val="center"/>
          </w:tcPr>
          <w:p w:rsidR="009A396B" w:rsidRPr="00EE32C4" w:rsidRDefault="00B846EA" w:rsidP="006C62C4">
            <w:pPr>
              <w:spacing w:before="120" w:after="120" w:line="240" w:lineRule="auto"/>
              <w:ind w:right="140"/>
              <w:jc w:val="center"/>
              <w:rPr>
                <w:rFonts w:ascii="Gill Sans MT" w:eastAsia="Times New Roman" w:hAnsi="Gill Sans MT"/>
                <w:caps/>
                <w:lang w:eastAsia="it-IT"/>
              </w:rPr>
            </w:pPr>
            <w:r w:rsidRPr="00EE32C4">
              <w:rPr>
                <w:rFonts w:ascii="Gill Sans MT" w:eastAsia="Times New Roman" w:hAnsi="Gill Sans MT"/>
                <w:caps/>
                <w:lang w:eastAsia="it-IT"/>
              </w:rPr>
              <w:t>21</w:t>
            </w:r>
            <w:r w:rsidR="009A396B" w:rsidRPr="00EE32C4">
              <w:rPr>
                <w:rFonts w:ascii="Gill Sans MT" w:eastAsia="Times New Roman" w:hAnsi="Gill Sans MT"/>
                <w:caps/>
                <w:lang w:eastAsia="it-IT"/>
              </w:rPr>
              <w:t>/</w:t>
            </w:r>
            <w:r w:rsidR="00174165" w:rsidRPr="00EE32C4">
              <w:rPr>
                <w:rFonts w:ascii="Gill Sans MT" w:eastAsia="Times New Roman" w:hAnsi="Gill Sans MT"/>
                <w:caps/>
                <w:lang w:eastAsia="it-IT"/>
              </w:rPr>
              <w:t>11</w:t>
            </w:r>
            <w:r w:rsidR="00EC61FC">
              <w:rPr>
                <w:rFonts w:ascii="Gill Sans MT" w:eastAsia="Times New Roman" w:hAnsi="Gill Sans MT"/>
                <w:caps/>
                <w:lang w:eastAsia="it-IT"/>
              </w:rPr>
              <w:t>/</w:t>
            </w:r>
            <w:r w:rsidR="009A396B" w:rsidRPr="00EE32C4">
              <w:rPr>
                <w:rFonts w:ascii="Gill Sans MT" w:eastAsia="Times New Roman" w:hAnsi="Gill Sans MT"/>
                <w:caps/>
                <w:lang w:eastAsia="it-IT"/>
              </w:rPr>
              <w:t>2018</w:t>
            </w:r>
          </w:p>
        </w:tc>
        <w:tc>
          <w:tcPr>
            <w:tcW w:w="6907" w:type="dxa"/>
            <w:tcBorders>
              <w:top w:val="single" w:sz="6" w:space="0" w:color="auto"/>
              <w:left w:val="single" w:sz="6" w:space="0" w:color="auto"/>
              <w:bottom w:val="single" w:sz="6" w:space="0" w:color="auto"/>
              <w:right w:val="single" w:sz="4" w:space="0" w:color="auto"/>
            </w:tcBorders>
            <w:vAlign w:val="center"/>
          </w:tcPr>
          <w:p w:rsidR="002947E9" w:rsidRPr="00EE32C4" w:rsidRDefault="009A396B" w:rsidP="00384E54">
            <w:pPr>
              <w:spacing w:after="0" w:line="240" w:lineRule="auto"/>
              <w:ind w:right="140"/>
              <w:rPr>
                <w:rFonts w:ascii="Gill Sans MT" w:eastAsia="Times New Roman" w:hAnsi="Gill Sans MT"/>
                <w:lang w:eastAsia="it-IT"/>
              </w:rPr>
            </w:pPr>
            <w:r w:rsidRPr="00EE32C4">
              <w:rPr>
                <w:rFonts w:ascii="Gill Sans MT" w:eastAsia="Times New Roman" w:hAnsi="Gill Sans MT"/>
                <w:lang w:eastAsia="it-IT"/>
              </w:rPr>
              <w:t>Il Documento è stato completamente rivisto</w:t>
            </w:r>
            <w:r w:rsidR="002947E9" w:rsidRPr="00EE32C4">
              <w:rPr>
                <w:rFonts w:ascii="Gill Sans MT" w:eastAsia="Times New Roman" w:hAnsi="Gill Sans MT"/>
                <w:lang w:eastAsia="it-IT"/>
              </w:rPr>
              <w:t>.</w:t>
            </w:r>
          </w:p>
          <w:p w:rsidR="00384E54" w:rsidRPr="00EE32C4" w:rsidRDefault="002947E9" w:rsidP="00384E54">
            <w:pPr>
              <w:spacing w:after="0" w:line="240" w:lineRule="auto"/>
              <w:ind w:right="140"/>
              <w:rPr>
                <w:rFonts w:ascii="Gill Sans MT" w:eastAsia="Times New Roman" w:hAnsi="Gill Sans MT"/>
                <w:lang w:eastAsia="it-IT"/>
              </w:rPr>
            </w:pPr>
            <w:r w:rsidRPr="00EE32C4">
              <w:rPr>
                <w:rFonts w:ascii="Gill Sans MT" w:eastAsia="Times New Roman" w:hAnsi="Gill Sans MT"/>
                <w:lang w:eastAsia="it-IT"/>
              </w:rPr>
              <w:t>S</w:t>
            </w:r>
            <w:r w:rsidR="009A396B" w:rsidRPr="00EE32C4">
              <w:rPr>
                <w:rFonts w:ascii="Gill Sans MT" w:eastAsia="Times New Roman" w:hAnsi="Gill Sans MT"/>
                <w:lang w:eastAsia="it-IT"/>
              </w:rPr>
              <w:t>ono stat</w:t>
            </w:r>
            <w:r w:rsidR="002D72C8" w:rsidRPr="00EE32C4">
              <w:rPr>
                <w:rFonts w:ascii="Gill Sans MT" w:eastAsia="Times New Roman" w:hAnsi="Gill Sans MT"/>
                <w:lang w:eastAsia="it-IT"/>
              </w:rPr>
              <w:t>i aggiornati gli a</w:t>
            </w:r>
            <w:r w:rsidR="00384E54" w:rsidRPr="00EE32C4">
              <w:rPr>
                <w:rFonts w:ascii="Gill Sans MT" w:eastAsia="Times New Roman" w:hAnsi="Gill Sans MT"/>
                <w:lang w:eastAsia="it-IT"/>
              </w:rPr>
              <w:t>llegati</w:t>
            </w:r>
            <w:r w:rsidR="002D72C8" w:rsidRPr="00EE32C4">
              <w:rPr>
                <w:rFonts w:ascii="Gill Sans MT" w:eastAsia="Times New Roman" w:hAnsi="Gill Sans MT"/>
                <w:lang w:eastAsia="it-IT"/>
              </w:rPr>
              <w:t>:</w:t>
            </w:r>
          </w:p>
          <w:p w:rsidR="009A396B" w:rsidRPr="00EE32C4" w:rsidRDefault="00384E54" w:rsidP="008769B9">
            <w:pPr>
              <w:pStyle w:val="Paragrafoelenco"/>
              <w:numPr>
                <w:ilvl w:val="0"/>
                <w:numId w:val="25"/>
              </w:numPr>
              <w:ind w:right="140"/>
              <w:rPr>
                <w:rFonts w:ascii="Gill Sans MT" w:hAnsi="Gill Sans MT"/>
                <w:i w:val="0"/>
                <w:sz w:val="22"/>
                <w:szCs w:val="22"/>
              </w:rPr>
            </w:pPr>
            <w:r w:rsidRPr="00EE32C4">
              <w:rPr>
                <w:rFonts w:ascii="Gill Sans MT" w:hAnsi="Gill Sans MT"/>
                <w:i w:val="0"/>
                <w:sz w:val="22"/>
                <w:szCs w:val="22"/>
              </w:rPr>
              <w:t>All.1Piano degli Investimenti;</w:t>
            </w:r>
          </w:p>
          <w:p w:rsidR="002D72C8" w:rsidRPr="00EE32C4" w:rsidRDefault="00384E54" w:rsidP="008769B9">
            <w:pPr>
              <w:pStyle w:val="Paragrafoelenco"/>
              <w:numPr>
                <w:ilvl w:val="0"/>
                <w:numId w:val="25"/>
              </w:numPr>
              <w:ind w:right="140"/>
              <w:rPr>
                <w:rFonts w:ascii="Gill Sans MT" w:hAnsi="Gill Sans MT"/>
                <w:i w:val="0"/>
                <w:sz w:val="22"/>
                <w:szCs w:val="22"/>
              </w:rPr>
            </w:pPr>
            <w:r w:rsidRPr="00EE32C4">
              <w:rPr>
                <w:rFonts w:ascii="Gill Sans MT" w:hAnsi="Gill Sans MT"/>
                <w:i w:val="0"/>
                <w:sz w:val="22"/>
                <w:szCs w:val="22"/>
              </w:rPr>
              <w:t>All.</w:t>
            </w:r>
            <w:r w:rsidR="009F1CD9">
              <w:rPr>
                <w:rFonts w:ascii="Gill Sans MT" w:hAnsi="Gill Sans MT"/>
                <w:i w:val="0"/>
                <w:sz w:val="22"/>
                <w:szCs w:val="22"/>
              </w:rPr>
              <w:t xml:space="preserve">2 </w:t>
            </w:r>
            <w:r w:rsidR="002D72C8" w:rsidRPr="00EE32C4">
              <w:rPr>
                <w:rFonts w:ascii="Gill Sans MT" w:hAnsi="Gill Sans MT"/>
                <w:i w:val="0"/>
                <w:sz w:val="22"/>
                <w:szCs w:val="22"/>
              </w:rPr>
              <w:t>Mod. 230: Lista di controllo mensile sicurezza antincendio;</w:t>
            </w:r>
          </w:p>
          <w:p w:rsidR="00384E54" w:rsidRPr="00EE32C4" w:rsidRDefault="002D72C8" w:rsidP="009F1CD9">
            <w:pPr>
              <w:pStyle w:val="Paragrafoelenco"/>
              <w:numPr>
                <w:ilvl w:val="0"/>
                <w:numId w:val="25"/>
              </w:numPr>
              <w:ind w:right="140"/>
              <w:rPr>
                <w:rFonts w:ascii="Gill Sans MT" w:hAnsi="Gill Sans MT"/>
                <w:sz w:val="22"/>
                <w:szCs w:val="22"/>
              </w:rPr>
            </w:pPr>
            <w:r w:rsidRPr="00EE32C4">
              <w:rPr>
                <w:rFonts w:ascii="Gill Sans MT" w:hAnsi="Gill Sans MT"/>
                <w:i w:val="0"/>
                <w:sz w:val="22"/>
                <w:szCs w:val="22"/>
              </w:rPr>
              <w:t>All.</w:t>
            </w:r>
            <w:r w:rsidR="009F1CD9">
              <w:rPr>
                <w:rFonts w:ascii="Gill Sans MT" w:hAnsi="Gill Sans MT"/>
                <w:i w:val="0"/>
                <w:sz w:val="22"/>
                <w:szCs w:val="22"/>
              </w:rPr>
              <w:t>4</w:t>
            </w:r>
            <w:r w:rsidRPr="00EE32C4">
              <w:rPr>
                <w:rFonts w:ascii="Gill Sans MT" w:hAnsi="Gill Sans MT"/>
                <w:i w:val="0"/>
                <w:sz w:val="22"/>
                <w:szCs w:val="22"/>
                <w:lang w:eastAsia="zh-CN"/>
              </w:rPr>
              <w:t xml:space="preserve"> </w:t>
            </w:r>
            <w:r w:rsidRPr="00EE32C4">
              <w:rPr>
                <w:rFonts w:ascii="Gill Sans MT" w:hAnsi="Gill Sans MT"/>
                <w:i w:val="0"/>
                <w:sz w:val="22"/>
                <w:szCs w:val="22"/>
              </w:rPr>
              <w:t>Elenco degli addetti antincendio e elenco degli addetti inseriti nei corsi di aggiornamento in programma nell’anno 2017;</w:t>
            </w:r>
          </w:p>
        </w:tc>
      </w:tr>
      <w:tr w:rsidR="003C5CFB" w:rsidRPr="00EE32C4" w:rsidTr="009A396B">
        <w:trPr>
          <w:trHeight w:val="454"/>
          <w:jc w:val="center"/>
        </w:trPr>
        <w:tc>
          <w:tcPr>
            <w:tcW w:w="1259" w:type="dxa"/>
            <w:tcBorders>
              <w:top w:val="single" w:sz="6" w:space="0" w:color="auto"/>
              <w:left w:val="single" w:sz="4" w:space="0" w:color="auto"/>
              <w:bottom w:val="single" w:sz="6" w:space="0" w:color="auto"/>
              <w:right w:val="single" w:sz="6" w:space="0" w:color="auto"/>
            </w:tcBorders>
            <w:vAlign w:val="center"/>
          </w:tcPr>
          <w:p w:rsidR="003C5CFB" w:rsidRPr="00EC61FC" w:rsidRDefault="003C5CFB" w:rsidP="006C62C4">
            <w:pPr>
              <w:spacing w:before="120" w:after="120" w:line="240" w:lineRule="auto"/>
              <w:ind w:right="140"/>
              <w:jc w:val="center"/>
              <w:rPr>
                <w:rFonts w:ascii="Gill Sans MT" w:eastAsia="Times New Roman" w:hAnsi="Gill Sans MT"/>
                <w:lang w:eastAsia="it-IT"/>
              </w:rPr>
            </w:pPr>
            <w:r w:rsidRPr="00EC61FC">
              <w:rPr>
                <w:rFonts w:ascii="Gill Sans MT" w:eastAsia="Times New Roman" w:hAnsi="Gill Sans MT"/>
                <w:lang w:eastAsia="it-IT"/>
              </w:rPr>
              <w:t>2</w:t>
            </w:r>
          </w:p>
        </w:tc>
        <w:tc>
          <w:tcPr>
            <w:tcW w:w="1538" w:type="dxa"/>
            <w:tcBorders>
              <w:top w:val="single" w:sz="6" w:space="0" w:color="auto"/>
              <w:left w:val="single" w:sz="6" w:space="0" w:color="auto"/>
              <w:bottom w:val="single" w:sz="6" w:space="0" w:color="auto"/>
              <w:right w:val="single" w:sz="6" w:space="0" w:color="auto"/>
            </w:tcBorders>
            <w:vAlign w:val="center"/>
          </w:tcPr>
          <w:p w:rsidR="003C5CFB" w:rsidRPr="00EC61FC" w:rsidRDefault="00F40EB9" w:rsidP="00C661B4">
            <w:pPr>
              <w:spacing w:before="120" w:after="120" w:line="240" w:lineRule="auto"/>
              <w:ind w:right="140"/>
              <w:jc w:val="center"/>
              <w:rPr>
                <w:rFonts w:ascii="Gill Sans MT" w:eastAsia="Times New Roman" w:hAnsi="Gill Sans MT"/>
                <w:caps/>
                <w:lang w:eastAsia="it-IT"/>
              </w:rPr>
            </w:pPr>
            <w:r>
              <w:rPr>
                <w:rFonts w:ascii="Gill Sans MT" w:eastAsia="Times New Roman" w:hAnsi="Gill Sans MT"/>
                <w:caps/>
                <w:lang w:eastAsia="it-IT"/>
              </w:rPr>
              <w:t>16</w:t>
            </w:r>
            <w:r w:rsidR="00EC61FC" w:rsidRPr="00EC61FC">
              <w:rPr>
                <w:rFonts w:ascii="Gill Sans MT" w:eastAsia="Times New Roman" w:hAnsi="Gill Sans MT"/>
                <w:caps/>
                <w:lang w:eastAsia="it-IT"/>
              </w:rPr>
              <w:t>/11/</w:t>
            </w:r>
            <w:r w:rsidR="003C5CFB" w:rsidRPr="00EC61FC">
              <w:rPr>
                <w:rFonts w:ascii="Gill Sans MT" w:eastAsia="Times New Roman" w:hAnsi="Gill Sans MT"/>
                <w:caps/>
                <w:lang w:eastAsia="it-IT"/>
              </w:rPr>
              <w:t>20</w:t>
            </w:r>
            <w:r w:rsidR="00C661B4" w:rsidRPr="00EC61FC">
              <w:rPr>
                <w:rFonts w:ascii="Gill Sans MT" w:eastAsia="Times New Roman" w:hAnsi="Gill Sans MT"/>
                <w:caps/>
                <w:lang w:eastAsia="it-IT"/>
              </w:rPr>
              <w:t>21</w:t>
            </w:r>
          </w:p>
        </w:tc>
        <w:tc>
          <w:tcPr>
            <w:tcW w:w="6907" w:type="dxa"/>
            <w:tcBorders>
              <w:top w:val="single" w:sz="6" w:space="0" w:color="auto"/>
              <w:left w:val="single" w:sz="6" w:space="0" w:color="auto"/>
              <w:bottom w:val="single" w:sz="6" w:space="0" w:color="auto"/>
              <w:right w:val="single" w:sz="4" w:space="0" w:color="auto"/>
            </w:tcBorders>
            <w:vAlign w:val="center"/>
          </w:tcPr>
          <w:p w:rsidR="00237F32" w:rsidRPr="00EC61FC" w:rsidRDefault="00237F32" w:rsidP="00237F32">
            <w:pPr>
              <w:spacing w:after="0" w:line="240" w:lineRule="auto"/>
              <w:ind w:right="140"/>
              <w:rPr>
                <w:rFonts w:ascii="Gill Sans MT" w:eastAsia="Times New Roman" w:hAnsi="Gill Sans MT"/>
                <w:lang w:eastAsia="it-IT"/>
              </w:rPr>
            </w:pPr>
            <w:r w:rsidRPr="00EC61FC">
              <w:rPr>
                <w:rFonts w:ascii="Gill Sans MT" w:eastAsia="Times New Roman" w:hAnsi="Gill Sans MT"/>
                <w:lang w:eastAsia="it-IT"/>
              </w:rPr>
              <w:t>Il Document</w:t>
            </w:r>
            <w:r w:rsidR="00C16156" w:rsidRPr="00EC61FC">
              <w:rPr>
                <w:rFonts w:ascii="Gill Sans MT" w:eastAsia="Times New Roman" w:hAnsi="Gill Sans MT"/>
                <w:lang w:eastAsia="it-IT"/>
              </w:rPr>
              <w:t>o è stato completamente rivisto:</w:t>
            </w:r>
          </w:p>
          <w:p w:rsidR="00C16156" w:rsidRPr="00EC61FC" w:rsidRDefault="00C16156" w:rsidP="00C16156">
            <w:pPr>
              <w:spacing w:after="0" w:line="240" w:lineRule="auto"/>
              <w:ind w:right="140"/>
              <w:rPr>
                <w:rFonts w:ascii="Gill Sans MT" w:eastAsia="Times New Roman" w:hAnsi="Gill Sans MT"/>
                <w:lang w:eastAsia="it-IT"/>
              </w:rPr>
            </w:pPr>
            <w:r w:rsidRPr="00EC61FC">
              <w:rPr>
                <w:rFonts w:ascii="Gill Sans MT" w:eastAsia="Times New Roman" w:hAnsi="Gill Sans MT"/>
                <w:lang w:eastAsia="it-IT"/>
              </w:rPr>
              <w:t xml:space="preserve">Sono stati </w:t>
            </w:r>
            <w:r w:rsidR="00EC61FC" w:rsidRPr="00EC61FC">
              <w:rPr>
                <w:rFonts w:ascii="Gill Sans MT" w:eastAsia="Times New Roman" w:hAnsi="Gill Sans MT"/>
                <w:lang w:eastAsia="it-IT"/>
              </w:rPr>
              <w:t xml:space="preserve">inoltre </w:t>
            </w:r>
            <w:r w:rsidRPr="00EC61FC">
              <w:rPr>
                <w:rFonts w:ascii="Gill Sans MT" w:eastAsia="Times New Roman" w:hAnsi="Gill Sans MT"/>
                <w:lang w:eastAsia="it-IT"/>
              </w:rPr>
              <w:t>aggiornati gli allegati:</w:t>
            </w:r>
          </w:p>
          <w:p w:rsidR="00C16156" w:rsidRPr="00EC61FC" w:rsidRDefault="00C16156" w:rsidP="003D71C5">
            <w:pPr>
              <w:pStyle w:val="Paragrafoelenco"/>
              <w:numPr>
                <w:ilvl w:val="0"/>
                <w:numId w:val="25"/>
              </w:numPr>
              <w:ind w:right="140"/>
              <w:rPr>
                <w:rFonts w:ascii="Gill Sans MT" w:hAnsi="Gill Sans MT"/>
                <w:i w:val="0"/>
                <w:sz w:val="22"/>
                <w:szCs w:val="22"/>
              </w:rPr>
            </w:pPr>
            <w:r w:rsidRPr="00EC61FC">
              <w:rPr>
                <w:rFonts w:ascii="Gill Sans MT" w:hAnsi="Gill Sans MT"/>
                <w:i w:val="0"/>
                <w:sz w:val="22"/>
                <w:szCs w:val="22"/>
              </w:rPr>
              <w:t>All.1Piano degli Investimenti;</w:t>
            </w:r>
          </w:p>
          <w:p w:rsidR="00C16156" w:rsidRPr="00EC61FC" w:rsidRDefault="00C16156" w:rsidP="00C16156">
            <w:pPr>
              <w:pStyle w:val="Paragrafoelenco"/>
              <w:numPr>
                <w:ilvl w:val="0"/>
                <w:numId w:val="35"/>
              </w:numPr>
              <w:ind w:right="140"/>
              <w:rPr>
                <w:rFonts w:ascii="Gill Sans MT" w:hAnsi="Gill Sans MT"/>
              </w:rPr>
            </w:pPr>
            <w:r w:rsidRPr="00EC61FC">
              <w:rPr>
                <w:rFonts w:ascii="Gill Sans MT" w:hAnsi="Gill Sans MT"/>
              </w:rPr>
              <w:t>All.</w:t>
            </w:r>
            <w:r w:rsidR="009F1CD9" w:rsidRPr="00EC61FC">
              <w:rPr>
                <w:rFonts w:ascii="Gill Sans MT" w:hAnsi="Gill Sans MT"/>
              </w:rPr>
              <w:t>4</w:t>
            </w:r>
            <w:r w:rsidRPr="00EC61FC">
              <w:rPr>
                <w:rFonts w:ascii="Gill Sans MT" w:hAnsi="Gill Sans MT"/>
                <w:lang w:eastAsia="zh-CN"/>
              </w:rPr>
              <w:t xml:space="preserve"> </w:t>
            </w:r>
            <w:r w:rsidRPr="00EC61FC">
              <w:rPr>
                <w:rFonts w:ascii="Gill Sans MT" w:hAnsi="Gill Sans MT"/>
              </w:rPr>
              <w:t>Elenco degli addetti antincendio e elenco degli addetti inseriti nei corsi di aggiornamento in programma nell’anno 20</w:t>
            </w:r>
            <w:r w:rsidR="003D71C5" w:rsidRPr="00EC61FC">
              <w:rPr>
                <w:rFonts w:ascii="Gill Sans MT" w:hAnsi="Gill Sans MT"/>
              </w:rPr>
              <w:t>21</w:t>
            </w:r>
            <w:r w:rsidRPr="00EC61FC">
              <w:rPr>
                <w:rFonts w:ascii="Gill Sans MT" w:hAnsi="Gill Sans MT"/>
              </w:rPr>
              <w:t>;</w:t>
            </w:r>
          </w:p>
          <w:p w:rsidR="00C16156" w:rsidRPr="00EC61FC" w:rsidRDefault="00C16156" w:rsidP="00237F32">
            <w:pPr>
              <w:spacing w:after="0" w:line="240" w:lineRule="auto"/>
              <w:ind w:right="140"/>
              <w:rPr>
                <w:rFonts w:ascii="Gill Sans MT" w:eastAsia="Times New Roman" w:hAnsi="Gill Sans MT"/>
                <w:lang w:eastAsia="it-IT"/>
              </w:rPr>
            </w:pPr>
          </w:p>
          <w:p w:rsidR="003C5CFB" w:rsidRPr="00EC61FC" w:rsidRDefault="003C5CFB" w:rsidP="00384E54">
            <w:pPr>
              <w:spacing w:after="0" w:line="240" w:lineRule="auto"/>
              <w:ind w:right="140"/>
              <w:rPr>
                <w:rFonts w:ascii="Gill Sans MT" w:eastAsia="Times New Roman" w:hAnsi="Gill Sans MT"/>
                <w:lang w:eastAsia="it-IT"/>
              </w:rPr>
            </w:pPr>
          </w:p>
        </w:tc>
      </w:tr>
    </w:tbl>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p w:rsidR="009A396B" w:rsidRPr="00C747A5" w:rsidRDefault="009A396B" w:rsidP="006C62C4">
      <w:pPr>
        <w:spacing w:line="240" w:lineRule="auto"/>
        <w:jc w:val="both"/>
        <w:rPr>
          <w:rFonts w:ascii="Gill Sans MT" w:hAnsi="Gill Sans MT"/>
          <w:b/>
          <w:sz w:val="20"/>
          <w:szCs w:val="20"/>
        </w:rPr>
      </w:pPr>
    </w:p>
    <w:tbl>
      <w:tblPr>
        <w:tblpPr w:leftFromText="142" w:rightFromText="142" w:vertAnchor="text" w:horzAnchor="margin" w:tblpXSpec="center" w:tblpY="-22"/>
        <w:tblW w:w="10031" w:type="dxa"/>
        <w:tblBorders>
          <w:top w:val="single" w:sz="4" w:space="0" w:color="B0003B"/>
          <w:left w:val="single" w:sz="4" w:space="0" w:color="B0003B"/>
          <w:bottom w:val="single" w:sz="4" w:space="0" w:color="B0003B"/>
          <w:right w:val="single" w:sz="4" w:space="0" w:color="B0003B"/>
          <w:insideH w:val="single" w:sz="4" w:space="0" w:color="B0003B"/>
          <w:insideV w:val="single" w:sz="4" w:space="0" w:color="B0003B"/>
        </w:tblBorders>
        <w:shd w:val="clear" w:color="auto" w:fill="B0003B"/>
        <w:tblLook w:val="01E0" w:firstRow="1" w:lastRow="1" w:firstColumn="1" w:lastColumn="1" w:noHBand="0" w:noVBand="0"/>
      </w:tblPr>
      <w:tblGrid>
        <w:gridCol w:w="10031"/>
      </w:tblGrid>
      <w:tr w:rsidR="009A396B" w:rsidRPr="00C747A5" w:rsidTr="009A396B">
        <w:tc>
          <w:tcPr>
            <w:tcW w:w="10031" w:type="dxa"/>
            <w:shd w:val="clear" w:color="auto" w:fill="C00000"/>
          </w:tcPr>
          <w:p w:rsidR="009A396B" w:rsidRPr="00C747A5" w:rsidRDefault="009A396B" w:rsidP="006C62C4">
            <w:pPr>
              <w:pageBreakBefore/>
              <w:tabs>
                <w:tab w:val="left" w:pos="6096"/>
                <w:tab w:val="left" w:pos="6237"/>
              </w:tabs>
              <w:spacing w:after="0" w:line="240" w:lineRule="auto"/>
              <w:ind w:right="140"/>
              <w:jc w:val="center"/>
              <w:rPr>
                <w:rFonts w:ascii="Gill Sans MT" w:eastAsia="Times New Roman" w:hAnsi="Gill Sans MT"/>
                <w:b/>
                <w:i/>
                <w:sz w:val="20"/>
                <w:szCs w:val="20"/>
                <w:lang w:eastAsia="it-IT"/>
              </w:rPr>
            </w:pPr>
            <w:r w:rsidRPr="00C747A5">
              <w:rPr>
                <w:rFonts w:ascii="Gill Sans MT" w:eastAsia="Times New Roman" w:hAnsi="Gill Sans MT"/>
                <w:b/>
                <w:i/>
                <w:sz w:val="20"/>
                <w:szCs w:val="20"/>
                <w:lang w:eastAsia="it-IT"/>
              </w:rPr>
              <w:lastRenderedPageBreak/>
              <w:t>INDICE</w:t>
            </w:r>
          </w:p>
        </w:tc>
      </w:tr>
    </w:tbl>
    <w:p w:rsidR="009A396B" w:rsidRPr="00C747A5" w:rsidRDefault="009A396B" w:rsidP="006C62C4">
      <w:pPr>
        <w:spacing w:after="0" w:line="240" w:lineRule="auto"/>
        <w:ind w:right="140"/>
        <w:rPr>
          <w:rFonts w:ascii="Gill Sans MT" w:eastAsia="Times New Roman" w:hAnsi="Gill Sans MT"/>
          <w:sz w:val="20"/>
          <w:szCs w:val="20"/>
          <w:lang w:eastAsia="it-IT"/>
        </w:rPr>
      </w:pPr>
    </w:p>
    <w:p w:rsidR="009A396B" w:rsidRPr="00C747A5" w:rsidRDefault="009A396B" w:rsidP="006C62C4">
      <w:pPr>
        <w:spacing w:line="240" w:lineRule="auto"/>
        <w:jc w:val="both"/>
        <w:rPr>
          <w:rFonts w:ascii="Gill Sans MT" w:hAnsi="Gill Sans MT"/>
          <w:sz w:val="20"/>
          <w:szCs w:val="20"/>
        </w:rPr>
      </w:pPr>
    </w:p>
    <w:p w:rsidR="00E06EAC" w:rsidRDefault="004376C5">
      <w:pPr>
        <w:pStyle w:val="Sommario1"/>
        <w:tabs>
          <w:tab w:val="left" w:pos="440"/>
          <w:tab w:val="right" w:leader="dot" w:pos="9770"/>
        </w:tabs>
        <w:rPr>
          <w:rFonts w:asciiTheme="minorHAnsi" w:eastAsiaTheme="minorEastAsia" w:hAnsiTheme="minorHAnsi" w:cstheme="minorBidi"/>
          <w:noProof/>
          <w:lang w:eastAsia="it-IT"/>
        </w:rPr>
      </w:pPr>
      <w:r w:rsidRPr="00C747A5">
        <w:rPr>
          <w:rFonts w:ascii="Gill Sans MT" w:hAnsi="Gill Sans MT"/>
          <w:sz w:val="20"/>
          <w:szCs w:val="20"/>
        </w:rPr>
        <w:fldChar w:fldCharType="begin"/>
      </w:r>
      <w:r w:rsidRPr="00C747A5">
        <w:rPr>
          <w:rFonts w:ascii="Gill Sans MT" w:hAnsi="Gill Sans MT"/>
          <w:sz w:val="20"/>
          <w:szCs w:val="20"/>
        </w:rPr>
        <w:instrText xml:space="preserve"> TOC \o "1-3" \h \z \u </w:instrText>
      </w:r>
      <w:r w:rsidRPr="00C747A5">
        <w:rPr>
          <w:rFonts w:ascii="Gill Sans MT" w:hAnsi="Gill Sans MT"/>
          <w:sz w:val="20"/>
          <w:szCs w:val="20"/>
        </w:rPr>
        <w:fldChar w:fldCharType="separate"/>
      </w:r>
      <w:hyperlink w:anchor="_Toc88479686" w:history="1">
        <w:r w:rsidR="00E06EAC" w:rsidRPr="006F234A">
          <w:rPr>
            <w:rStyle w:val="Collegamentoipertestuale"/>
            <w:rFonts w:ascii="Gill Sans MT" w:hAnsi="Gill Sans MT"/>
            <w:noProof/>
          </w:rPr>
          <w:t>1.</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PREMESSA</w:t>
        </w:r>
        <w:r w:rsidR="00E06EAC">
          <w:rPr>
            <w:noProof/>
            <w:webHidden/>
          </w:rPr>
          <w:tab/>
        </w:r>
        <w:r w:rsidR="00E06EAC">
          <w:rPr>
            <w:noProof/>
            <w:webHidden/>
          </w:rPr>
          <w:fldChar w:fldCharType="begin"/>
        </w:r>
        <w:r w:rsidR="00E06EAC">
          <w:rPr>
            <w:noProof/>
            <w:webHidden/>
          </w:rPr>
          <w:instrText xml:space="preserve"> PAGEREF _Toc88479686 \h </w:instrText>
        </w:r>
        <w:r w:rsidR="00E06EAC">
          <w:rPr>
            <w:noProof/>
            <w:webHidden/>
          </w:rPr>
        </w:r>
        <w:r w:rsidR="00E06EAC">
          <w:rPr>
            <w:noProof/>
            <w:webHidden/>
          </w:rPr>
          <w:fldChar w:fldCharType="separate"/>
        </w:r>
        <w:r w:rsidR="00116CB5">
          <w:rPr>
            <w:noProof/>
            <w:webHidden/>
          </w:rPr>
          <w:t>4</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87" w:history="1">
        <w:r w:rsidR="00E06EAC" w:rsidRPr="006F234A">
          <w:rPr>
            <w:rStyle w:val="Collegamentoipertestuale"/>
            <w:rFonts w:ascii="Gill Sans MT" w:hAnsi="Gill Sans MT"/>
            <w:noProof/>
          </w:rPr>
          <w:t>2.</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RIFERIMEN</w:t>
        </w:r>
        <w:bookmarkStart w:id="0" w:name="_GoBack"/>
        <w:bookmarkEnd w:id="0"/>
        <w:r w:rsidR="00E06EAC" w:rsidRPr="006F234A">
          <w:rPr>
            <w:rStyle w:val="Collegamentoipertestuale"/>
            <w:rFonts w:ascii="Gill Sans MT" w:hAnsi="Gill Sans MT"/>
            <w:noProof/>
          </w:rPr>
          <w:t>TI NORMATIVI</w:t>
        </w:r>
        <w:r w:rsidR="00E06EAC">
          <w:rPr>
            <w:noProof/>
            <w:webHidden/>
          </w:rPr>
          <w:tab/>
        </w:r>
        <w:r w:rsidR="00E06EAC">
          <w:rPr>
            <w:noProof/>
            <w:webHidden/>
          </w:rPr>
          <w:fldChar w:fldCharType="begin"/>
        </w:r>
        <w:r w:rsidR="00E06EAC">
          <w:rPr>
            <w:noProof/>
            <w:webHidden/>
          </w:rPr>
          <w:instrText xml:space="preserve"> PAGEREF _Toc88479687 \h </w:instrText>
        </w:r>
        <w:r w:rsidR="00E06EAC">
          <w:rPr>
            <w:noProof/>
            <w:webHidden/>
          </w:rPr>
        </w:r>
        <w:r w:rsidR="00E06EAC">
          <w:rPr>
            <w:noProof/>
            <w:webHidden/>
          </w:rPr>
          <w:fldChar w:fldCharType="separate"/>
        </w:r>
        <w:r>
          <w:rPr>
            <w:noProof/>
            <w:webHidden/>
          </w:rPr>
          <w:t>5</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88" w:history="1">
        <w:r w:rsidR="00E06EAC" w:rsidRPr="00E06EAC">
          <w:rPr>
            <w:rStyle w:val="Collegamentoipertestuale"/>
            <w:rFonts w:ascii="Gill Sans MT" w:hAnsi="Gill Sans MT"/>
            <w:noProof/>
          </w:rPr>
          <w:t>3.</w:t>
        </w:r>
        <w:r w:rsidR="00E06EAC" w:rsidRPr="00E06EAC">
          <w:rPr>
            <w:rStyle w:val="Collegamentoipertestuale"/>
            <w:rFonts w:ascii="Gill Sans MT" w:hAnsi="Gill Sans MT"/>
            <w:noProof/>
          </w:rPr>
          <w:tab/>
          <w:t>LA STRATEGIA NEI RIGUARDI DELLA SICUREZZA ANTINCENDIO</w:t>
        </w:r>
        <w:r w:rsidR="00E06EAC" w:rsidRPr="00E06EAC">
          <w:rPr>
            <w:rStyle w:val="Collegamentoipertestuale"/>
            <w:rFonts w:ascii="Gill Sans MT" w:hAnsi="Gill Sans MT"/>
            <w:noProof/>
            <w:webHidden/>
          </w:rPr>
          <w:tab/>
        </w:r>
        <w:r w:rsidR="00E06EAC">
          <w:rPr>
            <w:noProof/>
            <w:webHidden/>
          </w:rPr>
          <w:fldChar w:fldCharType="begin"/>
        </w:r>
        <w:r w:rsidR="00E06EAC">
          <w:rPr>
            <w:noProof/>
            <w:webHidden/>
          </w:rPr>
          <w:instrText xml:space="preserve"> PAGEREF _Toc88479688 \h </w:instrText>
        </w:r>
        <w:r w:rsidR="00E06EAC">
          <w:rPr>
            <w:noProof/>
            <w:webHidden/>
          </w:rPr>
        </w:r>
        <w:r w:rsidR="00E06EAC">
          <w:rPr>
            <w:noProof/>
            <w:webHidden/>
          </w:rPr>
          <w:fldChar w:fldCharType="separate"/>
        </w:r>
        <w:r>
          <w:rPr>
            <w:noProof/>
            <w:webHidden/>
          </w:rPr>
          <w:t>6</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1" w:history="1">
        <w:r w:rsidR="00E06EAC" w:rsidRPr="006F234A">
          <w:rPr>
            <w:rStyle w:val="Collegamentoipertestuale"/>
            <w:rFonts w:ascii="Gill Sans MT" w:hAnsi="Gill Sans MT"/>
            <w:noProof/>
          </w:rPr>
          <w:t>4.</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IDENTIFICAZIONE E VALUTAZIONE DEI PERICOLI DERIVANTI DALL’ATTIVITÀ</w:t>
        </w:r>
        <w:r w:rsidR="00E06EAC">
          <w:rPr>
            <w:noProof/>
            <w:webHidden/>
          </w:rPr>
          <w:tab/>
        </w:r>
        <w:r w:rsidR="00E06EAC">
          <w:rPr>
            <w:noProof/>
            <w:webHidden/>
          </w:rPr>
          <w:fldChar w:fldCharType="begin"/>
        </w:r>
        <w:r w:rsidR="00E06EAC">
          <w:rPr>
            <w:noProof/>
            <w:webHidden/>
          </w:rPr>
          <w:instrText xml:space="preserve"> PAGEREF _Toc88479691 \h </w:instrText>
        </w:r>
        <w:r w:rsidR="00E06EAC">
          <w:rPr>
            <w:noProof/>
            <w:webHidden/>
          </w:rPr>
        </w:r>
        <w:r w:rsidR="00E06EAC">
          <w:rPr>
            <w:noProof/>
            <w:webHidden/>
          </w:rPr>
          <w:fldChar w:fldCharType="separate"/>
        </w:r>
        <w:r>
          <w:rPr>
            <w:noProof/>
            <w:webHidden/>
          </w:rPr>
          <w:t>8</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2" w:history="1">
        <w:r w:rsidR="00E06EAC" w:rsidRPr="006F234A">
          <w:rPr>
            <w:rStyle w:val="Collegamentoipertestuale"/>
            <w:rFonts w:ascii="Gill Sans MT" w:hAnsi="Gill Sans MT"/>
            <w:noProof/>
          </w:rPr>
          <w:t>5.</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ORGANIZZAZIONE DEL PERSONALE</w:t>
        </w:r>
        <w:r w:rsidR="00E06EAC">
          <w:rPr>
            <w:noProof/>
            <w:webHidden/>
          </w:rPr>
          <w:tab/>
        </w:r>
        <w:r w:rsidR="00E06EAC">
          <w:rPr>
            <w:noProof/>
            <w:webHidden/>
          </w:rPr>
          <w:fldChar w:fldCharType="begin"/>
        </w:r>
        <w:r w:rsidR="00E06EAC">
          <w:rPr>
            <w:noProof/>
            <w:webHidden/>
          </w:rPr>
          <w:instrText xml:space="preserve"> PAGEREF _Toc88479692 \h </w:instrText>
        </w:r>
        <w:r w:rsidR="00E06EAC">
          <w:rPr>
            <w:noProof/>
            <w:webHidden/>
          </w:rPr>
        </w:r>
        <w:r w:rsidR="00E06EAC">
          <w:rPr>
            <w:noProof/>
            <w:webHidden/>
          </w:rPr>
          <w:fldChar w:fldCharType="separate"/>
        </w:r>
        <w:r>
          <w:rPr>
            <w:noProof/>
            <w:webHidden/>
          </w:rPr>
          <w:t>12</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3" w:history="1">
        <w:r w:rsidR="00E06EAC" w:rsidRPr="006F234A">
          <w:rPr>
            <w:rStyle w:val="Collegamentoipertestuale"/>
            <w:rFonts w:ascii="Gill Sans MT" w:hAnsi="Gill Sans MT"/>
            <w:noProof/>
          </w:rPr>
          <w:t>6.</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MISURE ORGANIZZATIVE E TECNICHE PREVENTIVE</w:t>
        </w:r>
        <w:r w:rsidR="00E06EAC">
          <w:rPr>
            <w:noProof/>
            <w:webHidden/>
          </w:rPr>
          <w:tab/>
        </w:r>
        <w:r w:rsidR="00E06EAC">
          <w:rPr>
            <w:noProof/>
            <w:webHidden/>
          </w:rPr>
          <w:fldChar w:fldCharType="begin"/>
        </w:r>
        <w:r w:rsidR="00E06EAC">
          <w:rPr>
            <w:noProof/>
            <w:webHidden/>
          </w:rPr>
          <w:instrText xml:space="preserve"> PAGEREF _Toc88479693 \h </w:instrText>
        </w:r>
        <w:r w:rsidR="00E06EAC">
          <w:rPr>
            <w:noProof/>
            <w:webHidden/>
          </w:rPr>
        </w:r>
        <w:r w:rsidR="00E06EAC">
          <w:rPr>
            <w:noProof/>
            <w:webHidden/>
          </w:rPr>
          <w:fldChar w:fldCharType="separate"/>
        </w:r>
        <w:r>
          <w:rPr>
            <w:noProof/>
            <w:webHidden/>
          </w:rPr>
          <w:t>25</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4" w:history="1">
        <w:r w:rsidR="00E06EAC" w:rsidRPr="00E06EAC">
          <w:rPr>
            <w:rStyle w:val="Collegamentoipertestuale"/>
            <w:rFonts w:ascii="Gill Sans MT" w:hAnsi="Gill Sans MT"/>
            <w:noProof/>
          </w:rPr>
          <w:t>7.</w:t>
        </w:r>
        <w:r w:rsidR="00E06EAC" w:rsidRPr="00E06EAC">
          <w:rPr>
            <w:rStyle w:val="Collegamentoipertestuale"/>
            <w:rFonts w:ascii="Gill Sans MT" w:hAnsi="Gill Sans MT"/>
            <w:noProof/>
          </w:rPr>
          <w:tab/>
          <w:t>IL SISTEMA DI CONTROLLI PREVENTIVI</w:t>
        </w:r>
        <w:r w:rsidR="00E06EAC" w:rsidRPr="00E06EAC">
          <w:rPr>
            <w:rStyle w:val="Collegamentoipertestuale"/>
            <w:rFonts w:ascii="Gill Sans MT" w:hAnsi="Gill Sans MT"/>
            <w:noProof/>
            <w:webHidden/>
          </w:rPr>
          <w:tab/>
        </w:r>
        <w:r w:rsidR="00E06EAC">
          <w:rPr>
            <w:noProof/>
            <w:webHidden/>
          </w:rPr>
          <w:fldChar w:fldCharType="begin"/>
        </w:r>
        <w:r w:rsidR="00E06EAC">
          <w:rPr>
            <w:noProof/>
            <w:webHidden/>
          </w:rPr>
          <w:instrText xml:space="preserve"> PAGEREF _Toc88479694 \h </w:instrText>
        </w:r>
        <w:r w:rsidR="00E06EAC">
          <w:rPr>
            <w:noProof/>
            <w:webHidden/>
          </w:rPr>
        </w:r>
        <w:r w:rsidR="00E06EAC">
          <w:rPr>
            <w:noProof/>
            <w:webHidden/>
          </w:rPr>
          <w:fldChar w:fldCharType="separate"/>
        </w:r>
        <w:r>
          <w:rPr>
            <w:noProof/>
            <w:webHidden/>
          </w:rPr>
          <w:t>26</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7" w:history="1">
        <w:r w:rsidR="00E06EAC" w:rsidRPr="006F234A">
          <w:rPr>
            <w:rStyle w:val="Collegamentoipertestuale"/>
            <w:rFonts w:ascii="Gill Sans MT" w:hAnsi="Gill Sans MT"/>
            <w:noProof/>
          </w:rPr>
          <w:t>8.</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CONTROLLO OPERATIVO DELLE SUCCESSIVE FASI DI ADEGUAMENTO</w:t>
        </w:r>
        <w:r w:rsidR="00E06EAC">
          <w:rPr>
            <w:noProof/>
            <w:webHidden/>
          </w:rPr>
          <w:tab/>
        </w:r>
        <w:r w:rsidR="00E06EAC">
          <w:rPr>
            <w:noProof/>
            <w:webHidden/>
          </w:rPr>
          <w:fldChar w:fldCharType="begin"/>
        </w:r>
        <w:r w:rsidR="00E06EAC">
          <w:rPr>
            <w:noProof/>
            <w:webHidden/>
          </w:rPr>
          <w:instrText xml:space="preserve"> PAGEREF _Toc88479697 \h </w:instrText>
        </w:r>
        <w:r w:rsidR="00E06EAC">
          <w:rPr>
            <w:noProof/>
            <w:webHidden/>
          </w:rPr>
        </w:r>
        <w:r w:rsidR="00E06EAC">
          <w:rPr>
            <w:noProof/>
            <w:webHidden/>
          </w:rPr>
          <w:fldChar w:fldCharType="separate"/>
        </w:r>
        <w:r>
          <w:rPr>
            <w:noProof/>
            <w:webHidden/>
          </w:rPr>
          <w:t>29</w:t>
        </w:r>
        <w:r w:rsidR="00E06EAC">
          <w:rPr>
            <w:noProof/>
            <w:webHidden/>
          </w:rPr>
          <w:fldChar w:fldCharType="end"/>
        </w:r>
      </w:hyperlink>
    </w:p>
    <w:p w:rsidR="00E06EAC" w:rsidRDefault="00116CB5">
      <w:pPr>
        <w:pStyle w:val="Sommario1"/>
        <w:tabs>
          <w:tab w:val="left" w:pos="440"/>
          <w:tab w:val="right" w:leader="dot" w:pos="9770"/>
        </w:tabs>
        <w:rPr>
          <w:rFonts w:asciiTheme="minorHAnsi" w:eastAsiaTheme="minorEastAsia" w:hAnsiTheme="minorHAnsi" w:cstheme="minorBidi"/>
          <w:noProof/>
          <w:lang w:eastAsia="it-IT"/>
        </w:rPr>
      </w:pPr>
      <w:hyperlink w:anchor="_Toc88479698" w:history="1">
        <w:r w:rsidR="00E06EAC" w:rsidRPr="006F234A">
          <w:rPr>
            <w:rStyle w:val="Collegamentoipertestuale"/>
            <w:rFonts w:ascii="Gill Sans MT" w:hAnsi="Gill Sans MT"/>
            <w:noProof/>
          </w:rPr>
          <w:t>9.</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GESTIONE DELLE MODIFICHE</w:t>
        </w:r>
        <w:r w:rsidR="00E06EAC">
          <w:rPr>
            <w:noProof/>
            <w:webHidden/>
          </w:rPr>
          <w:tab/>
        </w:r>
        <w:r w:rsidR="00E06EAC">
          <w:rPr>
            <w:noProof/>
            <w:webHidden/>
          </w:rPr>
          <w:fldChar w:fldCharType="begin"/>
        </w:r>
        <w:r w:rsidR="00E06EAC">
          <w:rPr>
            <w:noProof/>
            <w:webHidden/>
          </w:rPr>
          <w:instrText xml:space="preserve"> PAGEREF _Toc88479698 \h </w:instrText>
        </w:r>
        <w:r w:rsidR="00E06EAC">
          <w:rPr>
            <w:noProof/>
            <w:webHidden/>
          </w:rPr>
        </w:r>
        <w:r w:rsidR="00E06EAC">
          <w:rPr>
            <w:noProof/>
            <w:webHidden/>
          </w:rPr>
          <w:fldChar w:fldCharType="separate"/>
        </w:r>
        <w:r>
          <w:rPr>
            <w:noProof/>
            <w:webHidden/>
          </w:rPr>
          <w:t>29</w:t>
        </w:r>
        <w:r w:rsidR="00E06EAC">
          <w:rPr>
            <w:noProof/>
            <w:webHidden/>
          </w:rPr>
          <w:fldChar w:fldCharType="end"/>
        </w:r>
      </w:hyperlink>
    </w:p>
    <w:p w:rsidR="00E06EAC" w:rsidRDefault="00116CB5">
      <w:pPr>
        <w:pStyle w:val="Sommario1"/>
        <w:tabs>
          <w:tab w:val="left" w:pos="660"/>
          <w:tab w:val="right" w:leader="dot" w:pos="9770"/>
        </w:tabs>
        <w:rPr>
          <w:rFonts w:asciiTheme="minorHAnsi" w:eastAsiaTheme="minorEastAsia" w:hAnsiTheme="minorHAnsi" w:cstheme="minorBidi"/>
          <w:noProof/>
          <w:lang w:eastAsia="it-IT"/>
        </w:rPr>
      </w:pPr>
      <w:hyperlink w:anchor="_Toc88479699" w:history="1">
        <w:r w:rsidR="00E06EAC" w:rsidRPr="006F234A">
          <w:rPr>
            <w:rStyle w:val="Collegamentoipertestuale"/>
            <w:rFonts w:ascii="Gill Sans MT" w:hAnsi="Gill Sans MT"/>
            <w:noProof/>
          </w:rPr>
          <w:t>10.</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PIANIFICAZIONE DI EMERGENZA</w:t>
        </w:r>
        <w:r w:rsidR="00E06EAC">
          <w:rPr>
            <w:noProof/>
            <w:webHidden/>
          </w:rPr>
          <w:tab/>
        </w:r>
        <w:r w:rsidR="00E06EAC">
          <w:rPr>
            <w:noProof/>
            <w:webHidden/>
          </w:rPr>
          <w:fldChar w:fldCharType="begin"/>
        </w:r>
        <w:r w:rsidR="00E06EAC">
          <w:rPr>
            <w:noProof/>
            <w:webHidden/>
          </w:rPr>
          <w:instrText xml:space="preserve"> PAGEREF _Toc88479699 \h </w:instrText>
        </w:r>
        <w:r w:rsidR="00E06EAC">
          <w:rPr>
            <w:noProof/>
            <w:webHidden/>
          </w:rPr>
        </w:r>
        <w:r w:rsidR="00E06EAC">
          <w:rPr>
            <w:noProof/>
            <w:webHidden/>
          </w:rPr>
          <w:fldChar w:fldCharType="separate"/>
        </w:r>
        <w:r>
          <w:rPr>
            <w:noProof/>
            <w:webHidden/>
          </w:rPr>
          <w:t>29</w:t>
        </w:r>
        <w:r w:rsidR="00E06EAC">
          <w:rPr>
            <w:noProof/>
            <w:webHidden/>
          </w:rPr>
          <w:fldChar w:fldCharType="end"/>
        </w:r>
      </w:hyperlink>
    </w:p>
    <w:p w:rsidR="00E06EAC" w:rsidRDefault="00116CB5">
      <w:pPr>
        <w:pStyle w:val="Sommario1"/>
        <w:tabs>
          <w:tab w:val="left" w:pos="660"/>
          <w:tab w:val="right" w:leader="dot" w:pos="9770"/>
        </w:tabs>
        <w:rPr>
          <w:rFonts w:asciiTheme="minorHAnsi" w:eastAsiaTheme="minorEastAsia" w:hAnsiTheme="minorHAnsi" w:cstheme="minorBidi"/>
          <w:noProof/>
          <w:lang w:eastAsia="it-IT"/>
        </w:rPr>
      </w:pPr>
      <w:hyperlink w:anchor="_Toc88479700" w:history="1">
        <w:r w:rsidR="00E06EAC" w:rsidRPr="006F234A">
          <w:rPr>
            <w:rStyle w:val="Collegamentoipertestuale"/>
            <w:rFonts w:ascii="Gill Sans MT" w:hAnsi="Gill Sans MT"/>
            <w:noProof/>
          </w:rPr>
          <w:t>11.</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SICUREZZA DELLE SQUADRE DI SOCCORSO</w:t>
        </w:r>
        <w:r w:rsidR="00E06EAC">
          <w:rPr>
            <w:noProof/>
            <w:webHidden/>
          </w:rPr>
          <w:tab/>
        </w:r>
        <w:r w:rsidR="00E06EAC">
          <w:rPr>
            <w:noProof/>
            <w:webHidden/>
          </w:rPr>
          <w:fldChar w:fldCharType="begin"/>
        </w:r>
        <w:r w:rsidR="00E06EAC">
          <w:rPr>
            <w:noProof/>
            <w:webHidden/>
          </w:rPr>
          <w:instrText xml:space="preserve"> PAGEREF _Toc88479700 \h </w:instrText>
        </w:r>
        <w:r w:rsidR="00E06EAC">
          <w:rPr>
            <w:noProof/>
            <w:webHidden/>
          </w:rPr>
        </w:r>
        <w:r w:rsidR="00E06EAC">
          <w:rPr>
            <w:noProof/>
            <w:webHidden/>
          </w:rPr>
          <w:fldChar w:fldCharType="separate"/>
        </w:r>
        <w:r>
          <w:rPr>
            <w:noProof/>
            <w:webHidden/>
          </w:rPr>
          <w:t>29</w:t>
        </w:r>
        <w:r w:rsidR="00E06EAC">
          <w:rPr>
            <w:noProof/>
            <w:webHidden/>
          </w:rPr>
          <w:fldChar w:fldCharType="end"/>
        </w:r>
      </w:hyperlink>
    </w:p>
    <w:p w:rsidR="00E06EAC" w:rsidRDefault="00116CB5">
      <w:pPr>
        <w:pStyle w:val="Sommario1"/>
        <w:tabs>
          <w:tab w:val="left" w:pos="660"/>
          <w:tab w:val="right" w:leader="dot" w:pos="9770"/>
        </w:tabs>
        <w:rPr>
          <w:rFonts w:asciiTheme="minorHAnsi" w:eastAsiaTheme="minorEastAsia" w:hAnsiTheme="minorHAnsi" w:cstheme="minorBidi"/>
          <w:noProof/>
          <w:lang w:eastAsia="it-IT"/>
        </w:rPr>
      </w:pPr>
      <w:hyperlink w:anchor="_Toc88479701" w:history="1">
        <w:r w:rsidR="00E06EAC" w:rsidRPr="006F234A">
          <w:rPr>
            <w:rStyle w:val="Collegamentoipertestuale"/>
            <w:rFonts w:ascii="Gill Sans MT" w:hAnsi="Gill Sans MT"/>
            <w:noProof/>
          </w:rPr>
          <w:t>12.</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CONTROLLO DELLE PRESTAZIONI CON RIFERIMENTO ANCHE AI CRONOPROGRAMMI</w:t>
        </w:r>
        <w:r w:rsidR="00E06EAC">
          <w:rPr>
            <w:noProof/>
            <w:webHidden/>
          </w:rPr>
          <w:tab/>
        </w:r>
        <w:r w:rsidR="00E06EAC">
          <w:rPr>
            <w:noProof/>
            <w:webHidden/>
          </w:rPr>
          <w:fldChar w:fldCharType="begin"/>
        </w:r>
        <w:r w:rsidR="00E06EAC">
          <w:rPr>
            <w:noProof/>
            <w:webHidden/>
          </w:rPr>
          <w:instrText xml:space="preserve"> PAGEREF _Toc88479701 \h </w:instrText>
        </w:r>
        <w:r w:rsidR="00E06EAC">
          <w:rPr>
            <w:noProof/>
            <w:webHidden/>
          </w:rPr>
        </w:r>
        <w:r w:rsidR="00E06EAC">
          <w:rPr>
            <w:noProof/>
            <w:webHidden/>
          </w:rPr>
          <w:fldChar w:fldCharType="separate"/>
        </w:r>
        <w:r>
          <w:rPr>
            <w:noProof/>
            <w:webHidden/>
          </w:rPr>
          <w:t>31</w:t>
        </w:r>
        <w:r w:rsidR="00E06EAC">
          <w:rPr>
            <w:noProof/>
            <w:webHidden/>
          </w:rPr>
          <w:fldChar w:fldCharType="end"/>
        </w:r>
      </w:hyperlink>
    </w:p>
    <w:p w:rsidR="00E06EAC" w:rsidRDefault="00116CB5">
      <w:pPr>
        <w:pStyle w:val="Sommario1"/>
        <w:tabs>
          <w:tab w:val="left" w:pos="660"/>
          <w:tab w:val="right" w:leader="dot" w:pos="9770"/>
        </w:tabs>
        <w:rPr>
          <w:rFonts w:asciiTheme="minorHAnsi" w:eastAsiaTheme="minorEastAsia" w:hAnsiTheme="minorHAnsi" w:cstheme="minorBidi"/>
          <w:noProof/>
          <w:lang w:eastAsia="it-IT"/>
        </w:rPr>
      </w:pPr>
      <w:hyperlink w:anchor="_Toc88479702" w:history="1">
        <w:r w:rsidR="00E06EAC" w:rsidRPr="006F234A">
          <w:rPr>
            <w:rStyle w:val="Collegamentoipertestuale"/>
            <w:rFonts w:ascii="Gill Sans MT" w:hAnsi="Gill Sans MT"/>
            <w:noProof/>
          </w:rPr>
          <w:t>13.</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CONTROLLO E REVISIONE DEL SISTEMA DI GESTIONE</w:t>
        </w:r>
        <w:r w:rsidR="00E06EAC">
          <w:rPr>
            <w:noProof/>
            <w:webHidden/>
          </w:rPr>
          <w:tab/>
        </w:r>
        <w:r w:rsidR="00E06EAC">
          <w:rPr>
            <w:noProof/>
            <w:webHidden/>
          </w:rPr>
          <w:fldChar w:fldCharType="begin"/>
        </w:r>
        <w:r w:rsidR="00E06EAC">
          <w:rPr>
            <w:noProof/>
            <w:webHidden/>
          </w:rPr>
          <w:instrText xml:space="preserve"> PAGEREF _Toc88479702 \h </w:instrText>
        </w:r>
        <w:r w:rsidR="00E06EAC">
          <w:rPr>
            <w:noProof/>
            <w:webHidden/>
          </w:rPr>
        </w:r>
        <w:r w:rsidR="00E06EAC">
          <w:rPr>
            <w:noProof/>
            <w:webHidden/>
          </w:rPr>
          <w:fldChar w:fldCharType="separate"/>
        </w:r>
        <w:r>
          <w:rPr>
            <w:noProof/>
            <w:webHidden/>
          </w:rPr>
          <w:t>31</w:t>
        </w:r>
        <w:r w:rsidR="00E06EAC">
          <w:rPr>
            <w:noProof/>
            <w:webHidden/>
          </w:rPr>
          <w:fldChar w:fldCharType="end"/>
        </w:r>
      </w:hyperlink>
    </w:p>
    <w:p w:rsidR="00E06EAC" w:rsidRDefault="00116CB5">
      <w:pPr>
        <w:pStyle w:val="Sommario1"/>
        <w:tabs>
          <w:tab w:val="left" w:pos="660"/>
          <w:tab w:val="right" w:leader="dot" w:pos="9770"/>
        </w:tabs>
        <w:rPr>
          <w:rFonts w:asciiTheme="minorHAnsi" w:eastAsiaTheme="minorEastAsia" w:hAnsiTheme="minorHAnsi" w:cstheme="minorBidi"/>
          <w:noProof/>
          <w:lang w:eastAsia="it-IT"/>
        </w:rPr>
      </w:pPr>
      <w:hyperlink w:anchor="_Toc88479703" w:history="1">
        <w:r w:rsidR="00E06EAC" w:rsidRPr="006F234A">
          <w:rPr>
            <w:rStyle w:val="Collegamentoipertestuale"/>
            <w:rFonts w:ascii="Gill Sans MT" w:hAnsi="Gill Sans MT"/>
            <w:noProof/>
          </w:rPr>
          <w:t>14.</w:t>
        </w:r>
        <w:r w:rsidR="00E06EAC">
          <w:rPr>
            <w:rFonts w:asciiTheme="minorHAnsi" w:eastAsiaTheme="minorEastAsia" w:hAnsiTheme="minorHAnsi" w:cstheme="minorBidi"/>
            <w:noProof/>
            <w:lang w:eastAsia="it-IT"/>
          </w:rPr>
          <w:tab/>
        </w:r>
        <w:r w:rsidR="00E06EAC" w:rsidRPr="006F234A">
          <w:rPr>
            <w:rStyle w:val="Collegamentoipertestuale"/>
            <w:rFonts w:ascii="Gill Sans MT" w:hAnsi="Gill Sans MT"/>
            <w:noProof/>
          </w:rPr>
          <w:t>MANUTENZIONE DEI SISTEMI DI PROTEZIONE</w:t>
        </w:r>
        <w:r w:rsidR="00E06EAC">
          <w:rPr>
            <w:noProof/>
            <w:webHidden/>
          </w:rPr>
          <w:tab/>
        </w:r>
        <w:r w:rsidR="00E06EAC">
          <w:rPr>
            <w:noProof/>
            <w:webHidden/>
          </w:rPr>
          <w:fldChar w:fldCharType="begin"/>
        </w:r>
        <w:r w:rsidR="00E06EAC">
          <w:rPr>
            <w:noProof/>
            <w:webHidden/>
          </w:rPr>
          <w:instrText xml:space="preserve"> PAGEREF _Toc88479703 \h </w:instrText>
        </w:r>
        <w:r w:rsidR="00E06EAC">
          <w:rPr>
            <w:noProof/>
            <w:webHidden/>
          </w:rPr>
        </w:r>
        <w:r w:rsidR="00E06EAC">
          <w:rPr>
            <w:noProof/>
            <w:webHidden/>
          </w:rPr>
          <w:fldChar w:fldCharType="separate"/>
        </w:r>
        <w:r>
          <w:rPr>
            <w:noProof/>
            <w:webHidden/>
          </w:rPr>
          <w:t>31</w:t>
        </w:r>
        <w:r w:rsidR="00E06EAC">
          <w:rPr>
            <w:noProof/>
            <w:webHidden/>
          </w:rPr>
          <w:fldChar w:fldCharType="end"/>
        </w:r>
      </w:hyperlink>
    </w:p>
    <w:p w:rsidR="00E06EAC" w:rsidRPr="00E06EAC" w:rsidRDefault="00116CB5">
      <w:pPr>
        <w:pStyle w:val="Sommario1"/>
        <w:tabs>
          <w:tab w:val="left" w:pos="660"/>
          <w:tab w:val="right" w:leader="dot" w:pos="9770"/>
        </w:tabs>
        <w:rPr>
          <w:rStyle w:val="Collegamentoipertestuale"/>
          <w:rFonts w:ascii="Gill Sans MT" w:hAnsi="Gill Sans MT"/>
          <w:noProof/>
        </w:rPr>
      </w:pPr>
      <w:hyperlink w:anchor="_Toc88479704" w:history="1">
        <w:r w:rsidR="00E06EAC" w:rsidRPr="00E06EAC">
          <w:rPr>
            <w:rStyle w:val="Collegamentoipertestuale"/>
            <w:rFonts w:ascii="Gill Sans MT" w:hAnsi="Gill Sans MT"/>
            <w:noProof/>
          </w:rPr>
          <w:t>15.</w:t>
        </w:r>
        <w:r w:rsidR="00E06EAC" w:rsidRPr="00E06EAC">
          <w:rPr>
            <w:rStyle w:val="Collegamentoipertestuale"/>
            <w:rFonts w:ascii="Gill Sans MT" w:hAnsi="Gill Sans MT"/>
            <w:noProof/>
          </w:rPr>
          <w:tab/>
        </w:r>
        <w:r w:rsidR="00E06EAC" w:rsidRPr="00E06EAC">
          <w:rPr>
            <w:rStyle w:val="Collegamentoipertestuale"/>
            <w:rFonts w:ascii="Gill Sans MT" w:hAnsi="Gill Sans MT"/>
            <w:caps/>
            <w:noProof/>
          </w:rPr>
          <w:t>Identificazione delle figure del datore di lavoro, dirigente e preposto</w:t>
        </w:r>
        <w:r w:rsidR="00E06EAC" w:rsidRPr="00E06EAC">
          <w:rPr>
            <w:rStyle w:val="Collegamentoipertestuale"/>
            <w:rFonts w:ascii="Gill Sans MT" w:hAnsi="Gill Sans MT"/>
            <w:noProof/>
            <w:webHidden/>
          </w:rPr>
          <w:tab/>
        </w:r>
        <w:r w:rsidR="00E06EAC" w:rsidRPr="00E06EAC">
          <w:rPr>
            <w:rStyle w:val="Collegamentoipertestuale"/>
            <w:rFonts w:ascii="Gill Sans MT" w:hAnsi="Gill Sans MT"/>
            <w:noProof/>
            <w:webHidden/>
          </w:rPr>
          <w:fldChar w:fldCharType="begin"/>
        </w:r>
        <w:r w:rsidR="00E06EAC" w:rsidRPr="00E06EAC">
          <w:rPr>
            <w:rStyle w:val="Collegamentoipertestuale"/>
            <w:rFonts w:ascii="Gill Sans MT" w:hAnsi="Gill Sans MT"/>
            <w:noProof/>
            <w:webHidden/>
          </w:rPr>
          <w:instrText xml:space="preserve"> PAGEREF _Toc88479704 \h </w:instrText>
        </w:r>
        <w:r w:rsidR="00E06EAC" w:rsidRPr="00E06EAC">
          <w:rPr>
            <w:rStyle w:val="Collegamentoipertestuale"/>
            <w:rFonts w:ascii="Gill Sans MT" w:hAnsi="Gill Sans MT"/>
            <w:noProof/>
            <w:webHidden/>
          </w:rPr>
        </w:r>
        <w:r w:rsidR="00E06EAC" w:rsidRPr="00E06EAC">
          <w:rPr>
            <w:rStyle w:val="Collegamentoipertestuale"/>
            <w:rFonts w:ascii="Gill Sans MT" w:hAnsi="Gill Sans MT"/>
            <w:noProof/>
            <w:webHidden/>
          </w:rPr>
          <w:fldChar w:fldCharType="separate"/>
        </w:r>
        <w:r>
          <w:rPr>
            <w:rStyle w:val="Collegamentoipertestuale"/>
            <w:rFonts w:ascii="Gill Sans MT" w:hAnsi="Gill Sans MT"/>
            <w:noProof/>
            <w:webHidden/>
          </w:rPr>
          <w:t>31</w:t>
        </w:r>
        <w:r w:rsidR="00E06EAC" w:rsidRPr="00E06EAC">
          <w:rPr>
            <w:rStyle w:val="Collegamentoipertestuale"/>
            <w:rFonts w:ascii="Gill Sans MT" w:hAnsi="Gill Sans MT"/>
            <w:noProof/>
            <w:webHidden/>
          </w:rPr>
          <w:fldChar w:fldCharType="end"/>
        </w:r>
      </w:hyperlink>
    </w:p>
    <w:p w:rsidR="004376C5" w:rsidRPr="00C747A5" w:rsidRDefault="004376C5" w:rsidP="006C62C4">
      <w:pPr>
        <w:spacing w:line="240" w:lineRule="auto"/>
        <w:rPr>
          <w:rFonts w:ascii="Gill Sans MT" w:hAnsi="Gill Sans MT"/>
          <w:sz w:val="20"/>
          <w:szCs w:val="20"/>
        </w:rPr>
      </w:pPr>
      <w:r w:rsidRPr="00C747A5">
        <w:rPr>
          <w:rFonts w:ascii="Gill Sans MT" w:hAnsi="Gill Sans MT"/>
          <w:b/>
          <w:bCs/>
          <w:sz w:val="20"/>
          <w:szCs w:val="20"/>
        </w:rPr>
        <w:fldChar w:fldCharType="end"/>
      </w:r>
    </w:p>
    <w:p w:rsidR="000D01FD" w:rsidRPr="002420AA" w:rsidRDefault="004376C5" w:rsidP="008769B9">
      <w:pPr>
        <w:pStyle w:val="Titolo1"/>
        <w:numPr>
          <w:ilvl w:val="0"/>
          <w:numId w:val="21"/>
        </w:numPr>
        <w:spacing w:line="240" w:lineRule="auto"/>
        <w:rPr>
          <w:rFonts w:ascii="Gill Sans MT" w:hAnsi="Gill Sans MT"/>
          <w:sz w:val="22"/>
          <w:szCs w:val="22"/>
        </w:rPr>
      </w:pPr>
      <w:r w:rsidRPr="00C747A5">
        <w:br w:type="page"/>
      </w:r>
      <w:r w:rsidRPr="004F4833">
        <w:rPr>
          <w:rFonts w:ascii="Gill Sans MT" w:hAnsi="Gill Sans MT"/>
          <w:color w:val="C00000"/>
          <w:sz w:val="20"/>
          <w:szCs w:val="20"/>
        </w:rPr>
        <w:lastRenderedPageBreak/>
        <w:t xml:space="preserve"> </w:t>
      </w:r>
      <w:bookmarkStart w:id="1" w:name="_Toc88479686"/>
      <w:r w:rsidR="000D01FD" w:rsidRPr="002420AA">
        <w:rPr>
          <w:rFonts w:ascii="Gill Sans MT" w:hAnsi="Gill Sans MT"/>
          <w:color w:val="C00000"/>
          <w:sz w:val="22"/>
          <w:szCs w:val="22"/>
        </w:rPr>
        <w:t>PREMESSA</w:t>
      </w:r>
      <w:bookmarkEnd w:id="1"/>
    </w:p>
    <w:p w:rsidR="00FD5B26" w:rsidRPr="002420AA" w:rsidRDefault="00FD5B26" w:rsidP="006C62C4">
      <w:pPr>
        <w:spacing w:after="120" w:line="240" w:lineRule="auto"/>
        <w:jc w:val="both"/>
        <w:rPr>
          <w:rFonts w:ascii="Gill Sans MT" w:hAnsi="Gill Sans MT"/>
        </w:rPr>
      </w:pPr>
      <w:r w:rsidRPr="002420AA">
        <w:rPr>
          <w:rFonts w:ascii="Gill Sans MT" w:hAnsi="Gill Sans MT"/>
        </w:rPr>
        <w:t>Con il D.M. 18 settembre 2002, veniva emanata la regola tecnica di prevenzione incendi per la progettazione, la costruzione e l’esercizio delle strutture sanitarie pubbliche e private, che stabiliva in cinque anni dall’entrata in vigore del sopracitato decreto, ovvero nel 26.12.2007, il termine di adeguamento.</w:t>
      </w:r>
    </w:p>
    <w:p w:rsidR="00FD5B26" w:rsidRPr="001A30B9" w:rsidRDefault="00FD5B26" w:rsidP="006C62C4">
      <w:pPr>
        <w:spacing w:after="120" w:line="240" w:lineRule="auto"/>
        <w:jc w:val="both"/>
        <w:rPr>
          <w:rFonts w:ascii="Gill Sans MT" w:hAnsi="Gill Sans MT"/>
        </w:rPr>
      </w:pPr>
      <w:r w:rsidRPr="001A30B9">
        <w:rPr>
          <w:rFonts w:ascii="Gill Sans MT" w:hAnsi="Gill Sans MT"/>
        </w:rPr>
        <w:t>A tale scopo, per la sede di via Celoria, nel corso degli anni e dei vari interventi di ampliamento o ristrutturazione, sono stati redatti vari proge</w:t>
      </w:r>
      <w:r w:rsidR="00B46F42">
        <w:rPr>
          <w:rFonts w:ascii="Gill Sans MT" w:hAnsi="Gill Sans MT"/>
        </w:rPr>
        <w:t>tti di adeguamento antincendio, fra cui anche</w:t>
      </w:r>
      <w:r w:rsidRPr="001A30B9">
        <w:rPr>
          <w:rFonts w:ascii="Gill Sans MT" w:hAnsi="Gill Sans MT"/>
        </w:rPr>
        <w:t xml:space="preserve"> il “Progetto di adeguamento generale della struttura di via Celoria (pratica VV.F. n. 316797) – attività del D.P.R. n.151/11 n. 68/C ed altre secondarie” redatto dall’ing. Mistretta, presentato al Comando Provinciale dei VV.F. in data 21/12/2012 ( di seguito denominato Progetto Antincendio). La Documentazione inerente il progetto, che ha avuto parere favorevole da parte del Comando Provinciale dei VV.F., è conservata in originale presso l’UOC Tecnico Patrimoniale e costituisce documento di riferimento.</w:t>
      </w:r>
    </w:p>
    <w:p w:rsidR="00FD5B26" w:rsidRPr="001A30B9" w:rsidRDefault="00FD5B26" w:rsidP="006C62C4">
      <w:pPr>
        <w:spacing w:line="240" w:lineRule="auto"/>
        <w:jc w:val="both"/>
        <w:rPr>
          <w:rFonts w:ascii="Gill Sans MT" w:hAnsi="Gill Sans MT"/>
        </w:rPr>
      </w:pPr>
      <w:r w:rsidRPr="001A30B9">
        <w:rPr>
          <w:rFonts w:ascii="Gill Sans MT" w:hAnsi="Gill Sans MT"/>
        </w:rPr>
        <w:t>Sulla base del progetto antincendio approvato e di quanto dichiarato nella SCIA</w:t>
      </w:r>
      <w:r w:rsidR="003C5CFB" w:rsidRPr="001A30B9">
        <w:rPr>
          <w:rFonts w:ascii="Gill Sans MT" w:hAnsi="Gill Sans MT"/>
        </w:rPr>
        <w:t xml:space="preserve"> VVF </w:t>
      </w:r>
      <w:r w:rsidRPr="001A30B9">
        <w:rPr>
          <w:rFonts w:ascii="Gill Sans MT" w:hAnsi="Gill Sans MT"/>
        </w:rPr>
        <w:t xml:space="preserve">sono stati pianificati e sono in corso di attuazione alcuni lavori di adeguamento in diversi reparti dell’Istituto. </w:t>
      </w:r>
    </w:p>
    <w:p w:rsidR="00FD5B26" w:rsidRPr="001A30B9" w:rsidRDefault="00FD5B26" w:rsidP="006C62C4">
      <w:pPr>
        <w:spacing w:after="120" w:line="240" w:lineRule="auto"/>
        <w:rPr>
          <w:rFonts w:ascii="Gill Sans MT" w:hAnsi="Gill Sans MT"/>
          <w:color w:val="000000"/>
        </w:rPr>
      </w:pPr>
      <w:r w:rsidRPr="001A30B9">
        <w:rPr>
          <w:rFonts w:ascii="Gill Sans MT" w:hAnsi="Gill Sans MT"/>
          <w:color w:val="000000"/>
        </w:rPr>
        <w:t xml:space="preserve">Il successivo D.M. 19 marzo 2015 “Aggiornamento della regola tecnica di prevenzione incendi per la progettazione, la costruzione e l'esercizio delle strutture sanitarie pubbliche e private di cui al decreto 18 settembre 2002” (GU n. 70 del 25/3/2015), ha introdotto precise scadenze temporali per il rispetto di determinati requisiti specifici da attestare con Segnalazione Certificata di Inizio Attività. </w:t>
      </w:r>
    </w:p>
    <w:p w:rsidR="00FD5B26" w:rsidRPr="001A30B9" w:rsidRDefault="00FD5B26" w:rsidP="006C62C4">
      <w:pPr>
        <w:spacing w:line="240" w:lineRule="auto"/>
        <w:jc w:val="both"/>
        <w:rPr>
          <w:rFonts w:ascii="Gill Sans MT" w:hAnsi="Gill Sans MT"/>
        </w:rPr>
      </w:pPr>
      <w:r w:rsidRPr="001A30B9">
        <w:rPr>
          <w:rFonts w:ascii="Gill Sans MT" w:hAnsi="Gill Sans MT"/>
        </w:rPr>
        <w:t>Sulla base del progetto antincendio approvato e di quanto dichiarato nella SCIA</w:t>
      </w:r>
      <w:r w:rsidR="00174165" w:rsidRPr="001A30B9">
        <w:rPr>
          <w:rFonts w:ascii="Gill Sans MT" w:hAnsi="Gill Sans MT"/>
        </w:rPr>
        <w:t xml:space="preserve"> </w:t>
      </w:r>
      <w:r w:rsidR="00C661B4" w:rsidRPr="001A30B9">
        <w:rPr>
          <w:rFonts w:ascii="Gill Sans MT" w:hAnsi="Gill Sans MT"/>
        </w:rPr>
        <w:t>VVF</w:t>
      </w:r>
      <w:r w:rsidRPr="001A30B9">
        <w:rPr>
          <w:rFonts w:ascii="Gill Sans MT" w:hAnsi="Gill Sans MT"/>
        </w:rPr>
        <w:t xml:space="preserve">  sono stati pianificati e sono in corso di attuazione  i relativi lavori di adeguamento. </w:t>
      </w:r>
    </w:p>
    <w:p w:rsidR="004D04B1" w:rsidRPr="00825360" w:rsidRDefault="004D04B1" w:rsidP="006C62C4">
      <w:pPr>
        <w:spacing w:line="240" w:lineRule="auto"/>
        <w:jc w:val="both"/>
        <w:rPr>
          <w:rFonts w:ascii="Gill Sans MT" w:hAnsi="Gill Sans MT"/>
        </w:rPr>
      </w:pPr>
      <w:r w:rsidRPr="00825360">
        <w:rPr>
          <w:rFonts w:ascii="Gill Sans MT" w:hAnsi="Gill Sans MT"/>
        </w:rPr>
        <w:t xml:space="preserve">La Fondazione IRCCS - Istituto Neurologico “C. Besta” nel quadro sanitario regionale e nazionale, si pone quale polo di eccellenza per la ricerca e la cura delle più significative malattie neurologiche. </w:t>
      </w:r>
    </w:p>
    <w:p w:rsidR="004D04B1" w:rsidRPr="00825360" w:rsidRDefault="004D04B1" w:rsidP="006C62C4">
      <w:pPr>
        <w:spacing w:line="240" w:lineRule="auto"/>
        <w:jc w:val="both"/>
        <w:rPr>
          <w:rFonts w:ascii="Gill Sans MT" w:hAnsi="Gill Sans MT"/>
        </w:rPr>
      </w:pPr>
      <w:r w:rsidRPr="00825360">
        <w:rPr>
          <w:rFonts w:ascii="Gill Sans MT" w:hAnsi="Gill Sans MT"/>
        </w:rPr>
        <w:t xml:space="preserve">La Fondazione dispone di cinque sedi in Milano presso cui persegue le finalità statutarie. </w:t>
      </w:r>
    </w:p>
    <w:p w:rsidR="004D04B1" w:rsidRPr="00825360" w:rsidRDefault="00FC60DD" w:rsidP="006C62C4">
      <w:pPr>
        <w:spacing w:line="240" w:lineRule="auto"/>
        <w:jc w:val="both"/>
        <w:rPr>
          <w:rFonts w:ascii="Gill Sans MT" w:hAnsi="Gill Sans MT"/>
        </w:rPr>
      </w:pPr>
      <w:r w:rsidRPr="00825360">
        <w:rPr>
          <w:rFonts w:ascii="Gill Sans MT" w:hAnsi="Gill Sans MT"/>
        </w:rPr>
        <w:t>Le prestazioni in regime di R</w:t>
      </w:r>
      <w:r w:rsidR="004D04B1" w:rsidRPr="00825360">
        <w:rPr>
          <w:rFonts w:ascii="Gill Sans MT" w:hAnsi="Gill Sans MT"/>
        </w:rPr>
        <w:t>icovero ospedaliero o di Area di Attività a Cicl</w:t>
      </w:r>
      <w:r w:rsidR="005C1918" w:rsidRPr="00825360">
        <w:rPr>
          <w:rFonts w:ascii="Gill Sans MT" w:hAnsi="Gill Sans MT"/>
        </w:rPr>
        <w:t xml:space="preserve">o Diurno (ex </w:t>
      </w:r>
      <w:r w:rsidR="004D04B1" w:rsidRPr="00825360">
        <w:rPr>
          <w:rFonts w:ascii="Gill Sans MT" w:hAnsi="Gill Sans MT"/>
        </w:rPr>
        <w:t>Day-Hospital</w:t>
      </w:r>
      <w:r w:rsidR="005C1918" w:rsidRPr="00825360">
        <w:rPr>
          <w:rFonts w:ascii="Gill Sans MT" w:hAnsi="Gill Sans MT"/>
        </w:rPr>
        <w:t xml:space="preserve">) </w:t>
      </w:r>
      <w:r w:rsidR="004D04B1" w:rsidRPr="00825360">
        <w:rPr>
          <w:rFonts w:ascii="Gill Sans MT" w:hAnsi="Gill Sans MT"/>
        </w:rPr>
        <w:t xml:space="preserve">sono erogate unicamente nella </w:t>
      </w:r>
      <w:r w:rsidR="00322733">
        <w:rPr>
          <w:rFonts w:ascii="Gill Sans MT" w:hAnsi="Gill Sans MT"/>
        </w:rPr>
        <w:t>sede principale di via Celoria.</w:t>
      </w:r>
    </w:p>
    <w:p w:rsidR="004D04B1" w:rsidRPr="00825360" w:rsidRDefault="004D04B1" w:rsidP="006C62C4">
      <w:pPr>
        <w:spacing w:line="240" w:lineRule="auto"/>
        <w:jc w:val="both"/>
        <w:rPr>
          <w:rFonts w:ascii="Gill Sans MT" w:hAnsi="Gill Sans MT"/>
        </w:rPr>
      </w:pPr>
      <w:r w:rsidRPr="00825360">
        <w:rPr>
          <w:rFonts w:ascii="Gill Sans MT" w:hAnsi="Gill Sans MT"/>
        </w:rPr>
        <w:t>Con il “PRG30 “Progetto adeguamenti sicurezza e umanizzazione delle degenze”, nell’ambito degli interventi finanziati a valere sui fondi regionali di cui alla DGR XI/3385 del 2012”, si è dato avvio all’esecuzione di alcuni dei lavori previsti nel sopracitato progetto.</w:t>
      </w:r>
    </w:p>
    <w:p w:rsidR="004D04B1" w:rsidRPr="00481AB8" w:rsidRDefault="004D04B1" w:rsidP="006C62C4">
      <w:pPr>
        <w:spacing w:line="240" w:lineRule="auto"/>
        <w:jc w:val="both"/>
        <w:rPr>
          <w:rFonts w:ascii="Gill Sans MT" w:hAnsi="Gill Sans MT"/>
        </w:rPr>
      </w:pPr>
      <w:r w:rsidRPr="00481AB8">
        <w:rPr>
          <w:rFonts w:ascii="Gill Sans MT" w:hAnsi="Gill Sans MT"/>
        </w:rPr>
        <w:t>Con riferimento alla situazione dell’Istituto, essendo stati pianificati ed avviati i lavori di adeguamento al D.M. 18.09.2002, sulla base di un progetto approvato dal competente comando VV.F., il sopracitato decreto prevedeva:</w:t>
      </w:r>
    </w:p>
    <w:p w:rsidR="004D04B1" w:rsidRPr="001A30B9" w:rsidRDefault="004D04B1" w:rsidP="006C62C4">
      <w:pPr>
        <w:spacing w:line="240" w:lineRule="auto"/>
        <w:jc w:val="both"/>
        <w:rPr>
          <w:rFonts w:ascii="Gill Sans MT" w:hAnsi="Gill Sans MT"/>
        </w:rPr>
      </w:pPr>
      <w:r w:rsidRPr="001A30B9">
        <w:rPr>
          <w:rFonts w:ascii="Gill Sans MT" w:hAnsi="Gill Sans MT"/>
        </w:rPr>
        <w:t>-</w:t>
      </w:r>
      <w:r w:rsidRPr="001A30B9">
        <w:rPr>
          <w:rFonts w:ascii="Gill Sans MT" w:hAnsi="Gill Sans MT"/>
        </w:rPr>
        <w:tab/>
        <w:t xml:space="preserve">una prima fase, da attuare entro il 24.04.2016,  con la presentazione della S.C.I.A. attestante il rispetto dei requisiti di </w:t>
      </w:r>
      <w:r w:rsidR="00FC60DD" w:rsidRPr="001A30B9">
        <w:rPr>
          <w:rFonts w:ascii="Gill Sans MT" w:hAnsi="Gill Sans MT"/>
        </w:rPr>
        <w:t xml:space="preserve">sicurezza antincendio previsti </w:t>
      </w:r>
      <w:r w:rsidRPr="001A30B9">
        <w:rPr>
          <w:rFonts w:ascii="Gill Sans MT" w:hAnsi="Gill Sans MT"/>
        </w:rPr>
        <w:t xml:space="preserve">dal sopracitato decreto, ai punti: punto 17.1, comma 2, esclusa lettera e); punto 17.2.4; punto 17.3.1, comma 2; punto 17.4.1, comma 1; punto 17.5, commi 1 e 7; punto 18.2; punto 19.1, punto19.2; punto 20; punto 21 e punto 22, nonché la predisposizione e l’adozione di un apposito Sistema di Gestione della Sicurezza finalizzato all’adeguamento Antincendio e la nomina del Responsabile Tecnico </w:t>
      </w:r>
      <w:r w:rsidR="001A30B9">
        <w:rPr>
          <w:rFonts w:ascii="Gill Sans MT" w:hAnsi="Gill Sans MT"/>
        </w:rPr>
        <w:t xml:space="preserve">Sicurezza </w:t>
      </w:r>
      <w:r w:rsidRPr="001A30B9">
        <w:rPr>
          <w:rFonts w:ascii="Gill Sans MT" w:hAnsi="Gill Sans MT"/>
        </w:rPr>
        <w:t>Antincendio;</w:t>
      </w:r>
    </w:p>
    <w:p w:rsidR="004D04B1" w:rsidRPr="001A30B9" w:rsidRDefault="004D04B1" w:rsidP="006C62C4">
      <w:pPr>
        <w:spacing w:line="240" w:lineRule="auto"/>
        <w:jc w:val="both"/>
        <w:rPr>
          <w:rFonts w:ascii="Gill Sans MT" w:hAnsi="Gill Sans MT"/>
        </w:rPr>
      </w:pPr>
      <w:r w:rsidRPr="001A30B9">
        <w:rPr>
          <w:rFonts w:ascii="Gill Sans MT" w:hAnsi="Gill Sans MT"/>
        </w:rPr>
        <w:t>-</w:t>
      </w:r>
      <w:r w:rsidRPr="001A30B9">
        <w:rPr>
          <w:rFonts w:ascii="Gill Sans MT" w:hAnsi="Gill Sans MT"/>
        </w:rPr>
        <w:tab/>
        <w:t>una seconda e conclusiva fase, da attuare ed attestare entro il 24.04.2025.</w:t>
      </w:r>
    </w:p>
    <w:p w:rsidR="004D04B1" w:rsidRPr="001A30B9" w:rsidRDefault="004D04B1" w:rsidP="006C62C4">
      <w:pPr>
        <w:spacing w:line="240" w:lineRule="auto"/>
        <w:jc w:val="both"/>
        <w:rPr>
          <w:rFonts w:ascii="Gill Sans MT" w:hAnsi="Gill Sans MT"/>
        </w:rPr>
      </w:pPr>
      <w:r w:rsidRPr="001A30B9">
        <w:rPr>
          <w:rFonts w:ascii="Gill Sans MT" w:hAnsi="Gill Sans MT"/>
        </w:rPr>
        <w:t xml:space="preserve">Per quanto riguarda la prima fase sono stati effettuati gli adempimenti previsti con la nomina, con deliberazione del D.G. n.78/2016 del </w:t>
      </w:r>
      <w:r w:rsidR="005C1918" w:rsidRPr="001A30B9">
        <w:rPr>
          <w:rFonts w:ascii="Gill Sans MT" w:hAnsi="Gill Sans MT"/>
        </w:rPr>
        <w:t>17.03.2016</w:t>
      </w:r>
      <w:r w:rsidRPr="001A30B9">
        <w:rPr>
          <w:rFonts w:ascii="Gill Sans MT" w:hAnsi="Gill Sans MT"/>
        </w:rPr>
        <w:t>, dell’ing.</w:t>
      </w:r>
      <w:r w:rsidR="00976724" w:rsidRPr="001A30B9">
        <w:rPr>
          <w:rFonts w:ascii="Gill Sans MT" w:hAnsi="Gill Sans MT"/>
        </w:rPr>
        <w:t xml:space="preserve"> </w:t>
      </w:r>
      <w:r w:rsidRPr="001A30B9">
        <w:rPr>
          <w:rFonts w:ascii="Gill Sans MT" w:hAnsi="Gill Sans MT"/>
        </w:rPr>
        <w:t>Silvestre Mistretta, quale Responsabile</w:t>
      </w:r>
      <w:r w:rsidR="00614BE9" w:rsidRPr="001A30B9">
        <w:rPr>
          <w:rFonts w:ascii="Gill Sans MT" w:hAnsi="Gill Sans MT"/>
        </w:rPr>
        <w:t xml:space="preserve"> Tecnico </w:t>
      </w:r>
      <w:r w:rsidR="001A30B9">
        <w:rPr>
          <w:rFonts w:ascii="Gill Sans MT" w:hAnsi="Gill Sans MT"/>
        </w:rPr>
        <w:t xml:space="preserve">Sicurezza </w:t>
      </w:r>
      <w:r w:rsidR="00614BE9" w:rsidRPr="001A30B9">
        <w:rPr>
          <w:rFonts w:ascii="Gill Sans MT" w:hAnsi="Gill Sans MT"/>
        </w:rPr>
        <w:t>Antincendio, (dal 01.09</w:t>
      </w:r>
      <w:r w:rsidRPr="001A30B9">
        <w:rPr>
          <w:rFonts w:ascii="Gill Sans MT" w:hAnsi="Gill Sans MT"/>
        </w:rPr>
        <w:t>.20</w:t>
      </w:r>
      <w:r w:rsidR="00614BE9" w:rsidRPr="001A30B9">
        <w:rPr>
          <w:rFonts w:ascii="Gill Sans MT" w:hAnsi="Gill Sans MT"/>
        </w:rPr>
        <w:t xml:space="preserve">20 </w:t>
      </w:r>
      <w:r w:rsidRPr="001A30B9">
        <w:rPr>
          <w:rFonts w:ascii="Gill Sans MT" w:hAnsi="Gill Sans MT"/>
        </w:rPr>
        <w:t>è subentrato nel ruolo di RT</w:t>
      </w:r>
      <w:r w:rsidR="00614BE9" w:rsidRPr="001A30B9">
        <w:rPr>
          <w:rFonts w:ascii="Gill Sans MT" w:hAnsi="Gill Sans MT"/>
        </w:rPr>
        <w:t>S</w:t>
      </w:r>
      <w:r w:rsidRPr="001A30B9">
        <w:rPr>
          <w:rFonts w:ascii="Gill Sans MT" w:hAnsi="Gill Sans MT"/>
        </w:rPr>
        <w:t>A l’ing.</w:t>
      </w:r>
      <w:r w:rsidR="00976724" w:rsidRPr="001A30B9">
        <w:rPr>
          <w:rFonts w:ascii="Gill Sans MT" w:hAnsi="Gill Sans MT"/>
        </w:rPr>
        <w:t xml:space="preserve"> </w:t>
      </w:r>
      <w:r w:rsidRPr="001A30B9">
        <w:rPr>
          <w:rFonts w:ascii="Gill Sans MT" w:hAnsi="Gill Sans MT"/>
        </w:rPr>
        <w:t>Gi</w:t>
      </w:r>
      <w:r w:rsidR="00614BE9" w:rsidRPr="001A30B9">
        <w:rPr>
          <w:rFonts w:ascii="Gill Sans MT" w:hAnsi="Gill Sans MT"/>
        </w:rPr>
        <w:t>ovanni Piazza</w:t>
      </w:r>
      <w:r w:rsidR="00FE537D" w:rsidRPr="001A30B9">
        <w:rPr>
          <w:rFonts w:ascii="Gill Sans MT" w:hAnsi="Gill Sans MT"/>
        </w:rPr>
        <w:t xml:space="preserve"> con deliberazione</w:t>
      </w:r>
      <w:r w:rsidR="003E19E0" w:rsidRPr="001A30B9">
        <w:rPr>
          <w:rFonts w:ascii="Gill Sans MT" w:hAnsi="Gill Sans MT"/>
        </w:rPr>
        <w:t xml:space="preserve"> </w:t>
      </w:r>
      <w:r w:rsidR="00FE537D" w:rsidRPr="001A30B9">
        <w:rPr>
          <w:rFonts w:ascii="Gill Sans MT" w:hAnsi="Gill Sans MT"/>
        </w:rPr>
        <w:t>del D.G. n.</w:t>
      </w:r>
      <w:r w:rsidR="000A3EE6" w:rsidRPr="001A30B9">
        <w:rPr>
          <w:rFonts w:ascii="Gill Sans MT" w:hAnsi="Gill Sans MT"/>
        </w:rPr>
        <w:t>433</w:t>
      </w:r>
      <w:r w:rsidR="00FE537D" w:rsidRPr="001A30B9">
        <w:rPr>
          <w:rFonts w:ascii="Gill Sans MT" w:hAnsi="Gill Sans MT"/>
        </w:rPr>
        <w:t>/20</w:t>
      </w:r>
      <w:r w:rsidR="000A3EE6" w:rsidRPr="001A30B9">
        <w:rPr>
          <w:rFonts w:ascii="Gill Sans MT" w:hAnsi="Gill Sans MT"/>
        </w:rPr>
        <w:t>20</w:t>
      </w:r>
      <w:r w:rsidR="00FE537D" w:rsidRPr="001A30B9">
        <w:rPr>
          <w:rFonts w:ascii="Gill Sans MT" w:hAnsi="Gill Sans MT"/>
        </w:rPr>
        <w:t xml:space="preserve"> del </w:t>
      </w:r>
      <w:r w:rsidR="000A3EE6" w:rsidRPr="001A30B9">
        <w:rPr>
          <w:rFonts w:ascii="Gill Sans MT" w:hAnsi="Gill Sans MT"/>
        </w:rPr>
        <w:t>01.09</w:t>
      </w:r>
      <w:r w:rsidR="00FE537D" w:rsidRPr="001A30B9">
        <w:rPr>
          <w:rFonts w:ascii="Gill Sans MT" w:hAnsi="Gill Sans MT"/>
        </w:rPr>
        <w:t>.20</w:t>
      </w:r>
      <w:r w:rsidR="000A3EE6" w:rsidRPr="001A30B9">
        <w:rPr>
          <w:rFonts w:ascii="Gill Sans MT" w:hAnsi="Gill Sans MT"/>
        </w:rPr>
        <w:t>20</w:t>
      </w:r>
      <w:r w:rsidR="00614BE9" w:rsidRPr="001A30B9">
        <w:rPr>
          <w:rFonts w:ascii="Gill Sans MT" w:hAnsi="Gill Sans MT"/>
        </w:rPr>
        <w:t xml:space="preserve">) </w:t>
      </w:r>
      <w:r w:rsidRPr="001A30B9">
        <w:rPr>
          <w:rFonts w:ascii="Gill Sans MT" w:hAnsi="Gill Sans MT"/>
        </w:rPr>
        <w:t xml:space="preserve">con la presentazione, in data 24.04.2016 della SCIA; con l’approvazione con deliberazione del D.G. n.280/2017 del 15.06.2017, del Sistema di Gestione della Sicurezza finalizzato all’adeguamento Antincendio. </w:t>
      </w:r>
    </w:p>
    <w:p w:rsidR="004D04B1" w:rsidRPr="00322733" w:rsidRDefault="004D04B1" w:rsidP="006C62C4">
      <w:pPr>
        <w:spacing w:line="240" w:lineRule="auto"/>
        <w:jc w:val="both"/>
        <w:rPr>
          <w:rFonts w:ascii="Gill Sans MT" w:hAnsi="Gill Sans MT"/>
        </w:rPr>
      </w:pPr>
      <w:r w:rsidRPr="00322733">
        <w:rPr>
          <w:rFonts w:ascii="Gill Sans MT" w:hAnsi="Gill Sans MT"/>
        </w:rPr>
        <w:t xml:space="preserve">Relativamente alla seconda fase, ovvero al completamento degli interventi di adeguamento, questa </w:t>
      </w:r>
      <w:r w:rsidR="00322733">
        <w:rPr>
          <w:rFonts w:ascii="Gill Sans MT" w:hAnsi="Gill Sans MT"/>
        </w:rPr>
        <w:t>stà avvenendo</w:t>
      </w:r>
      <w:r w:rsidRPr="00322733">
        <w:rPr>
          <w:rFonts w:ascii="Gill Sans MT" w:hAnsi="Gill Sans MT"/>
        </w:rPr>
        <w:t xml:space="preserve"> secondo il Piano degli Investimenti allegato al S.G</w:t>
      </w:r>
      <w:r w:rsidR="00FC60DD" w:rsidRPr="00322733">
        <w:rPr>
          <w:rFonts w:ascii="Gill Sans MT" w:hAnsi="Gill Sans MT"/>
        </w:rPr>
        <w:t xml:space="preserve">.S.A., di cui alcuni interventi, </w:t>
      </w:r>
      <w:r w:rsidRPr="00322733">
        <w:rPr>
          <w:rFonts w:ascii="Gill Sans MT" w:hAnsi="Gill Sans MT"/>
        </w:rPr>
        <w:t>che riguardano essenzialmente:</w:t>
      </w:r>
    </w:p>
    <w:p w:rsidR="004D04B1" w:rsidRPr="00322733" w:rsidRDefault="004D04B1" w:rsidP="006C62C4">
      <w:pPr>
        <w:spacing w:after="120" w:line="240" w:lineRule="auto"/>
        <w:jc w:val="both"/>
        <w:rPr>
          <w:rFonts w:ascii="Gill Sans MT" w:hAnsi="Gill Sans MT"/>
        </w:rPr>
      </w:pPr>
      <w:r w:rsidRPr="00322733">
        <w:rPr>
          <w:rFonts w:ascii="Gill Sans MT" w:hAnsi="Gill Sans MT"/>
        </w:rPr>
        <w:lastRenderedPageBreak/>
        <w:t>-</w:t>
      </w:r>
      <w:r w:rsidRPr="00322733">
        <w:rPr>
          <w:rFonts w:ascii="Gill Sans MT" w:hAnsi="Gill Sans MT"/>
        </w:rPr>
        <w:tab/>
        <w:t>le compartimentazioni antincendio;</w:t>
      </w:r>
    </w:p>
    <w:p w:rsidR="004D04B1" w:rsidRPr="00322733" w:rsidRDefault="004D04B1" w:rsidP="006C62C4">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l’impianto di rivelazione incendi;</w:t>
      </w:r>
    </w:p>
    <w:p w:rsidR="004D04B1" w:rsidRPr="00322733" w:rsidRDefault="004D04B1" w:rsidP="006C62C4">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l’illuminazione di sicurezza;</w:t>
      </w:r>
    </w:p>
    <w:p w:rsidR="004D04B1" w:rsidRPr="00322733" w:rsidRDefault="004D04B1" w:rsidP="006C62C4">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le vie di fuga;</w:t>
      </w:r>
    </w:p>
    <w:p w:rsidR="004D04B1" w:rsidRPr="00322733" w:rsidRDefault="004D04B1" w:rsidP="006C62C4">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la rete idrica antincendio;</w:t>
      </w:r>
    </w:p>
    <w:p w:rsidR="004D04B1" w:rsidRPr="00322733" w:rsidRDefault="004D04B1" w:rsidP="006C62C4">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l’impianto EVAC;</w:t>
      </w:r>
    </w:p>
    <w:p w:rsidR="00AF62A7" w:rsidRPr="00322733" w:rsidRDefault="004D04B1" w:rsidP="00357C2D">
      <w:pPr>
        <w:spacing w:after="120" w:line="240" w:lineRule="auto"/>
        <w:jc w:val="both"/>
        <w:rPr>
          <w:rFonts w:ascii="Gill Sans MT" w:hAnsi="Gill Sans MT"/>
        </w:rPr>
      </w:pPr>
      <w:r w:rsidRPr="00322733">
        <w:rPr>
          <w:rFonts w:ascii="Gill Sans MT" w:hAnsi="Gill Sans MT"/>
        </w:rPr>
        <w:t>-</w:t>
      </w:r>
      <w:r w:rsidRPr="00322733">
        <w:rPr>
          <w:rFonts w:ascii="Gill Sans MT" w:hAnsi="Gill Sans MT"/>
        </w:rPr>
        <w:tab/>
        <w:t>il reparto di terapia intensiva;</w:t>
      </w:r>
      <w:r w:rsidR="00AF62A7" w:rsidRPr="00322733">
        <w:rPr>
          <w:rFonts w:ascii="Gill Sans MT" w:hAnsi="Gill Sans MT"/>
        </w:rPr>
        <w:t xml:space="preserve"> </w:t>
      </w:r>
    </w:p>
    <w:p w:rsidR="004D04B1" w:rsidRPr="00322733" w:rsidRDefault="004D04B1" w:rsidP="006C62C4">
      <w:pPr>
        <w:spacing w:line="240" w:lineRule="auto"/>
        <w:jc w:val="both"/>
        <w:rPr>
          <w:rFonts w:ascii="Gill Sans MT" w:hAnsi="Gill Sans MT"/>
        </w:rPr>
      </w:pPr>
      <w:r w:rsidRPr="00322733">
        <w:rPr>
          <w:rFonts w:ascii="Gill Sans MT" w:hAnsi="Gill Sans MT"/>
        </w:rPr>
        <w:t>sono stati inseriti nei seguenti progetti:</w:t>
      </w:r>
    </w:p>
    <w:p w:rsidR="008965A7" w:rsidRPr="00322733" w:rsidRDefault="008965A7" w:rsidP="008769B9">
      <w:pPr>
        <w:numPr>
          <w:ilvl w:val="0"/>
          <w:numId w:val="7"/>
        </w:numPr>
        <w:tabs>
          <w:tab w:val="clear" w:pos="1200"/>
          <w:tab w:val="num" w:pos="567"/>
        </w:tabs>
        <w:spacing w:line="240" w:lineRule="auto"/>
        <w:ind w:left="567" w:hanging="567"/>
        <w:jc w:val="both"/>
        <w:rPr>
          <w:rFonts w:ascii="Gill Sans MT" w:hAnsi="Gill Sans MT"/>
        </w:rPr>
      </w:pPr>
      <w:r w:rsidRPr="00322733">
        <w:rPr>
          <w:rFonts w:ascii="Gill Sans MT" w:hAnsi="Gill Sans MT"/>
        </w:rPr>
        <w:t>PRG39- “Ammodernamento impianti elevatori e opere propedeutiche”;</w:t>
      </w:r>
    </w:p>
    <w:p w:rsidR="008965A7" w:rsidRPr="00322733" w:rsidRDefault="008965A7" w:rsidP="008769B9">
      <w:pPr>
        <w:numPr>
          <w:ilvl w:val="0"/>
          <w:numId w:val="7"/>
        </w:numPr>
        <w:tabs>
          <w:tab w:val="clear" w:pos="1200"/>
          <w:tab w:val="num" w:pos="567"/>
        </w:tabs>
        <w:spacing w:line="240" w:lineRule="auto"/>
        <w:ind w:left="567" w:hanging="567"/>
        <w:jc w:val="both"/>
        <w:rPr>
          <w:rFonts w:ascii="Gill Sans MT" w:hAnsi="Gill Sans MT"/>
        </w:rPr>
      </w:pPr>
      <w:r w:rsidRPr="00322733">
        <w:rPr>
          <w:rFonts w:ascii="Gill Sans MT" w:hAnsi="Gill Sans MT"/>
        </w:rPr>
        <w:t>PRG52- “Adeguamento alla normativa antincendio ai sensi del DM 19 marzo 2015 dei Padiglioni C e D della sede della Fondazione _ via Celoria 11 Milano _ Primo stralcio" nell’ambito degli interventi da finanziare a valere sui fondi regionali di cui alla DGR XI/5508 del 2016;</w:t>
      </w:r>
    </w:p>
    <w:p w:rsidR="008965A7" w:rsidRPr="00322733" w:rsidRDefault="008965A7" w:rsidP="008769B9">
      <w:pPr>
        <w:numPr>
          <w:ilvl w:val="0"/>
          <w:numId w:val="7"/>
        </w:numPr>
        <w:tabs>
          <w:tab w:val="clear" w:pos="1200"/>
          <w:tab w:val="num" w:pos="567"/>
        </w:tabs>
        <w:spacing w:line="240" w:lineRule="auto"/>
        <w:ind w:left="567" w:hanging="567"/>
        <w:jc w:val="both"/>
        <w:rPr>
          <w:rFonts w:ascii="Gill Sans MT" w:hAnsi="Gill Sans MT"/>
        </w:rPr>
      </w:pPr>
      <w:r w:rsidRPr="00322733">
        <w:rPr>
          <w:rFonts w:ascii="Gill Sans MT" w:hAnsi="Gill Sans MT"/>
        </w:rPr>
        <w:t>PRG59- “Adeguamento alla normativa antincendio ai sensi del DM 19 marzo 2015 della sede della Fondazione - via Celoria 11 Milano - Secondo stralcio</w:t>
      </w:r>
      <w:r w:rsidRPr="00322733">
        <w:rPr>
          <w:rFonts w:ascii="Gill Sans MT" w:hAnsi="Gill Sans MT"/>
          <w:bCs/>
        </w:rPr>
        <w:t>”;</w:t>
      </w:r>
    </w:p>
    <w:p w:rsidR="008965A7" w:rsidRPr="00322733" w:rsidRDefault="008965A7" w:rsidP="008769B9">
      <w:pPr>
        <w:numPr>
          <w:ilvl w:val="0"/>
          <w:numId w:val="7"/>
        </w:numPr>
        <w:tabs>
          <w:tab w:val="clear" w:pos="1200"/>
          <w:tab w:val="num" w:pos="567"/>
        </w:tabs>
        <w:spacing w:line="240" w:lineRule="auto"/>
        <w:ind w:left="567" w:hanging="567"/>
        <w:jc w:val="both"/>
        <w:rPr>
          <w:rFonts w:ascii="Gill Sans MT" w:hAnsi="Gill Sans MT"/>
        </w:rPr>
      </w:pPr>
      <w:r w:rsidRPr="00322733">
        <w:rPr>
          <w:rFonts w:ascii="Gill Sans MT" w:hAnsi="Gill Sans MT"/>
        </w:rPr>
        <w:t xml:space="preserve">Progetto Ambito C- Piani di incremento dei livelli di sicurezza antincendio e sicurezza sismica (zone 2) nell’ambito degli interventi da finanziare a valere sui fondi regionali di cui alla D.G.R. n.24 del 16.04.2018. </w:t>
      </w:r>
    </w:p>
    <w:p w:rsidR="00990F6B" w:rsidRPr="002420AA" w:rsidRDefault="00F031E1" w:rsidP="006C62C4">
      <w:pPr>
        <w:spacing w:line="240" w:lineRule="auto"/>
        <w:jc w:val="both"/>
        <w:rPr>
          <w:rFonts w:ascii="Gill Sans MT" w:hAnsi="Gill Sans MT"/>
        </w:rPr>
      </w:pPr>
      <w:r w:rsidRPr="002420AA">
        <w:rPr>
          <w:rFonts w:ascii="Gill Sans MT" w:hAnsi="Gill Sans MT"/>
        </w:rPr>
        <w:t>Come richiesto dal Titolo</w:t>
      </w:r>
      <w:r w:rsidR="003768E1" w:rsidRPr="002420AA">
        <w:rPr>
          <w:rFonts w:ascii="Gill Sans MT" w:hAnsi="Gill Sans MT"/>
        </w:rPr>
        <w:t xml:space="preserve"> V</w:t>
      </w:r>
      <w:r w:rsidR="00781473" w:rsidRPr="002420AA">
        <w:rPr>
          <w:rFonts w:ascii="Gill Sans MT" w:hAnsi="Gill Sans MT"/>
        </w:rPr>
        <w:t xml:space="preserve"> del DM 19.03.2015 di seguito vengono</w:t>
      </w:r>
      <w:r w:rsidR="003768E1" w:rsidRPr="002420AA">
        <w:rPr>
          <w:rFonts w:ascii="Gill Sans MT" w:hAnsi="Gill Sans MT"/>
        </w:rPr>
        <w:t xml:space="preserve"> illustrati i seguenti punti:</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identificazione e valutazione dei pericoli derivanti dall’attività;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organizzazione del personale;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controllo operativo delle successive fasi di adeguamento;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gestione delle modifiche;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pianificazione di emergenza;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sicurezza delle squadre di soccorso;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controllo delle prestazioni</w:t>
      </w:r>
      <w:r w:rsidR="00E56A39" w:rsidRPr="002420AA">
        <w:rPr>
          <w:rFonts w:ascii="Gill Sans MT" w:hAnsi="Gill Sans MT"/>
        </w:rPr>
        <w:t xml:space="preserve"> con riferimento anche ai crono</w:t>
      </w:r>
      <w:r w:rsidRPr="002420AA">
        <w:rPr>
          <w:rFonts w:ascii="Gill Sans MT" w:hAnsi="Gill Sans MT"/>
        </w:rPr>
        <w:t xml:space="preserve">programmi; </w:t>
      </w:r>
    </w:p>
    <w:p w:rsidR="003768E1" w:rsidRPr="002420AA" w:rsidRDefault="003768E1" w:rsidP="008769B9">
      <w:pPr>
        <w:numPr>
          <w:ilvl w:val="0"/>
          <w:numId w:val="22"/>
        </w:numPr>
        <w:spacing w:line="240" w:lineRule="auto"/>
        <w:jc w:val="both"/>
        <w:rPr>
          <w:rFonts w:ascii="Gill Sans MT" w:hAnsi="Gill Sans MT"/>
        </w:rPr>
      </w:pPr>
      <w:r w:rsidRPr="002420AA">
        <w:rPr>
          <w:rFonts w:ascii="Gill Sans MT" w:hAnsi="Gill Sans MT"/>
        </w:rPr>
        <w:t xml:space="preserve">manutenzione dei sistemi di protezione; </w:t>
      </w:r>
    </w:p>
    <w:p w:rsidR="001A30B9" w:rsidRPr="007A6746" w:rsidRDefault="003768E1" w:rsidP="00322733">
      <w:pPr>
        <w:numPr>
          <w:ilvl w:val="0"/>
          <w:numId w:val="22"/>
        </w:numPr>
        <w:spacing w:line="240" w:lineRule="auto"/>
        <w:jc w:val="both"/>
        <w:rPr>
          <w:rFonts w:ascii="Gill Sans MT" w:hAnsi="Gill Sans MT"/>
        </w:rPr>
      </w:pPr>
      <w:r w:rsidRPr="002420AA">
        <w:rPr>
          <w:rFonts w:ascii="Gill Sans MT" w:hAnsi="Gill Sans MT"/>
        </w:rPr>
        <w:t>controllo e revisione del SG.</w:t>
      </w:r>
    </w:p>
    <w:p w:rsidR="00FA1362" w:rsidRPr="001A30B9" w:rsidRDefault="00FA1362" w:rsidP="008769B9">
      <w:pPr>
        <w:pStyle w:val="Titolo1"/>
        <w:numPr>
          <w:ilvl w:val="0"/>
          <w:numId w:val="21"/>
        </w:numPr>
        <w:spacing w:line="240" w:lineRule="auto"/>
        <w:rPr>
          <w:rFonts w:ascii="Gill Sans MT" w:hAnsi="Gill Sans MT"/>
          <w:color w:val="C00000"/>
          <w:sz w:val="22"/>
          <w:szCs w:val="22"/>
        </w:rPr>
      </w:pPr>
      <w:bookmarkStart w:id="2" w:name="_Toc88479687"/>
      <w:r w:rsidRPr="001A30B9">
        <w:rPr>
          <w:rFonts w:ascii="Gill Sans MT" w:hAnsi="Gill Sans MT"/>
          <w:color w:val="C00000"/>
          <w:sz w:val="22"/>
          <w:szCs w:val="22"/>
        </w:rPr>
        <w:t>RIFERIMENTI NORMATIVI</w:t>
      </w:r>
      <w:bookmarkEnd w:id="2"/>
      <w:r w:rsidRPr="001A30B9">
        <w:rPr>
          <w:rFonts w:ascii="Gill Sans MT" w:hAnsi="Gill Sans MT"/>
          <w:color w:val="C00000"/>
          <w:sz w:val="22"/>
          <w:szCs w:val="22"/>
        </w:rPr>
        <w:t xml:space="preserve"> </w:t>
      </w:r>
    </w:p>
    <w:p w:rsidR="00FA1362" w:rsidRPr="001A30B9" w:rsidRDefault="00FA1362" w:rsidP="006C62C4">
      <w:pPr>
        <w:spacing w:line="240" w:lineRule="auto"/>
        <w:jc w:val="both"/>
        <w:rPr>
          <w:rFonts w:ascii="Gill Sans MT" w:hAnsi="Gill Sans MT"/>
        </w:rPr>
      </w:pPr>
      <w:r w:rsidRPr="001A30B9">
        <w:rPr>
          <w:rFonts w:ascii="Gill Sans MT" w:hAnsi="Gill Sans MT"/>
        </w:rPr>
        <w:t xml:space="preserve">Le norme che definiscono l’organizzazione generale di un piano di sicurezza e di emergenza, fatte salve specifiche norme che regolano determinate attività, sono: </w:t>
      </w:r>
    </w:p>
    <w:p w:rsidR="00FA1362" w:rsidRPr="001A30B9" w:rsidRDefault="00FA1362" w:rsidP="008769B9">
      <w:pPr>
        <w:numPr>
          <w:ilvl w:val="0"/>
          <w:numId w:val="1"/>
        </w:numPr>
        <w:spacing w:line="240" w:lineRule="auto"/>
        <w:jc w:val="both"/>
        <w:rPr>
          <w:rFonts w:ascii="Gill Sans MT" w:hAnsi="Gill Sans MT"/>
        </w:rPr>
      </w:pPr>
      <w:r w:rsidRPr="001A30B9">
        <w:rPr>
          <w:rFonts w:ascii="Gill Sans MT" w:hAnsi="Gill Sans MT"/>
          <w:b/>
        </w:rPr>
        <w:t>D.Lgs. 9 aprile 2008 n° 81</w:t>
      </w:r>
      <w:r w:rsidRPr="001A30B9">
        <w:rPr>
          <w:rFonts w:ascii="Gill Sans MT" w:hAnsi="Gill Sans MT"/>
        </w:rPr>
        <w:t xml:space="preserve">: Attuazione dell’articolo 1 della Legge 3 agosto 2007 n° 123 in materia di tutele salute e della sicurezza nei luoghi di lavoro </w:t>
      </w:r>
    </w:p>
    <w:p w:rsidR="00FA1362" w:rsidRPr="001A30B9" w:rsidRDefault="00FA1362" w:rsidP="008769B9">
      <w:pPr>
        <w:numPr>
          <w:ilvl w:val="0"/>
          <w:numId w:val="1"/>
        </w:numPr>
        <w:spacing w:line="240" w:lineRule="auto"/>
        <w:jc w:val="both"/>
        <w:rPr>
          <w:rFonts w:ascii="Gill Sans MT" w:hAnsi="Gill Sans MT"/>
        </w:rPr>
      </w:pPr>
      <w:r w:rsidRPr="001A30B9">
        <w:rPr>
          <w:rFonts w:ascii="Gill Sans MT" w:hAnsi="Gill Sans MT"/>
          <w:b/>
        </w:rPr>
        <w:t>D.M. 10 marzo 1998</w:t>
      </w:r>
      <w:r w:rsidRPr="001A30B9">
        <w:rPr>
          <w:rFonts w:ascii="Gill Sans MT" w:hAnsi="Gill Sans MT"/>
        </w:rPr>
        <w:t xml:space="preserve">: Criteri generali di sicurezza antincendio e per la gestione dell’emergenza nei luoghi di lavoro </w:t>
      </w:r>
    </w:p>
    <w:p w:rsidR="00FA1362" w:rsidRPr="001A30B9" w:rsidRDefault="00FA1362" w:rsidP="008769B9">
      <w:pPr>
        <w:numPr>
          <w:ilvl w:val="0"/>
          <w:numId w:val="1"/>
        </w:numPr>
        <w:spacing w:line="240" w:lineRule="auto"/>
        <w:jc w:val="both"/>
        <w:rPr>
          <w:rFonts w:ascii="Gill Sans MT" w:hAnsi="Gill Sans MT"/>
          <w:b/>
        </w:rPr>
      </w:pPr>
      <w:r w:rsidRPr="001A30B9">
        <w:rPr>
          <w:rFonts w:ascii="Gill Sans MT" w:hAnsi="Gill Sans MT"/>
          <w:b/>
        </w:rPr>
        <w:t xml:space="preserve">D.M. 9 maggio 2007: </w:t>
      </w:r>
      <w:r w:rsidRPr="001A30B9">
        <w:rPr>
          <w:rFonts w:ascii="Gill Sans MT" w:hAnsi="Gill Sans MT"/>
        </w:rPr>
        <w:t xml:space="preserve">Direttive per l’attuazione dell’approccio ingegneristico alla sicurezza antincendio  </w:t>
      </w:r>
    </w:p>
    <w:p w:rsidR="00FA1362" w:rsidRPr="001A30B9" w:rsidRDefault="00FA1362" w:rsidP="008769B9">
      <w:pPr>
        <w:numPr>
          <w:ilvl w:val="0"/>
          <w:numId w:val="1"/>
        </w:numPr>
        <w:spacing w:line="240" w:lineRule="auto"/>
        <w:jc w:val="both"/>
        <w:rPr>
          <w:rFonts w:ascii="Gill Sans MT" w:hAnsi="Gill Sans MT"/>
        </w:rPr>
      </w:pPr>
      <w:r w:rsidRPr="001A30B9">
        <w:rPr>
          <w:rFonts w:ascii="Gill Sans MT" w:hAnsi="Gill Sans MT"/>
          <w:b/>
        </w:rPr>
        <w:lastRenderedPageBreak/>
        <w:t xml:space="preserve">D.P.R. 1 agosto 2011, n. 151:   </w:t>
      </w:r>
      <w:r w:rsidRPr="001A30B9">
        <w:rPr>
          <w:rFonts w:ascii="Gill Sans MT" w:hAnsi="Gill Sans MT"/>
        </w:rPr>
        <w:t xml:space="preserve">Regolamento recante semplificazione della disciplina dei procedimenti relativi alla prevenzione incendi </w:t>
      </w:r>
    </w:p>
    <w:p w:rsidR="00FA1362" w:rsidRPr="001A30B9" w:rsidRDefault="00FA1362" w:rsidP="008769B9">
      <w:pPr>
        <w:numPr>
          <w:ilvl w:val="0"/>
          <w:numId w:val="1"/>
        </w:numPr>
        <w:spacing w:line="240" w:lineRule="auto"/>
        <w:jc w:val="both"/>
        <w:rPr>
          <w:rFonts w:ascii="Gill Sans MT" w:hAnsi="Gill Sans MT"/>
        </w:rPr>
      </w:pPr>
      <w:r w:rsidRPr="001A30B9">
        <w:rPr>
          <w:rFonts w:ascii="Gill Sans MT" w:hAnsi="Gill Sans MT"/>
          <w:b/>
        </w:rPr>
        <w:t>D.M.  18  settembre  2002</w:t>
      </w:r>
      <w:r w:rsidRPr="001A30B9">
        <w:rPr>
          <w:rFonts w:ascii="Gill Sans MT" w:hAnsi="Gill Sans MT"/>
        </w:rPr>
        <w:t xml:space="preserve">:  Approvazione  della  regola  tecnica  di  prevenzione  incendi  per  la progettazione, la costruzione e l'esercizio delle strutture sanitarie pubbliche e private </w:t>
      </w:r>
    </w:p>
    <w:p w:rsidR="00FA1362" w:rsidRPr="001A30B9" w:rsidRDefault="00FA1362" w:rsidP="008769B9">
      <w:pPr>
        <w:numPr>
          <w:ilvl w:val="0"/>
          <w:numId w:val="1"/>
        </w:numPr>
        <w:spacing w:line="240" w:lineRule="auto"/>
        <w:jc w:val="both"/>
        <w:rPr>
          <w:rFonts w:ascii="Gill Sans MT" w:hAnsi="Gill Sans MT"/>
        </w:rPr>
      </w:pPr>
      <w:r w:rsidRPr="001A30B9">
        <w:rPr>
          <w:rFonts w:ascii="Gill Sans MT" w:hAnsi="Gill Sans MT"/>
          <w:b/>
        </w:rPr>
        <w:t>Decreto 19 marzo 2015:</w:t>
      </w:r>
      <w:r w:rsidRPr="001A30B9">
        <w:rPr>
          <w:rFonts w:ascii="Gill Sans MT" w:hAnsi="Gill Sans MT"/>
        </w:rPr>
        <w:t xml:space="preserve"> Aggiornamento della regola tecnica di prevenzione incendi per la progettazione, la costruzione e l'esercizio delle strutture sanitarie pubbliche e private di cui al decreto 18 settembre 2002 </w:t>
      </w:r>
    </w:p>
    <w:p w:rsidR="00825360" w:rsidRDefault="00FA1362" w:rsidP="00825360">
      <w:pPr>
        <w:numPr>
          <w:ilvl w:val="0"/>
          <w:numId w:val="1"/>
        </w:numPr>
        <w:spacing w:line="240" w:lineRule="auto"/>
        <w:jc w:val="both"/>
        <w:rPr>
          <w:rFonts w:ascii="Gill Sans MT" w:hAnsi="Gill Sans MT"/>
        </w:rPr>
      </w:pPr>
      <w:r w:rsidRPr="001A30B9">
        <w:rPr>
          <w:rFonts w:ascii="Gill Sans MT" w:hAnsi="Gill Sans MT"/>
          <w:b/>
        </w:rPr>
        <w:t>D.M. 3 agosto 2015:</w:t>
      </w:r>
      <w:r w:rsidRPr="001A30B9">
        <w:rPr>
          <w:rFonts w:ascii="Gill Sans MT" w:hAnsi="Gill Sans MT"/>
        </w:rPr>
        <w:t xml:space="preserve"> Norme tecniche di prevenzione incendi, ai sensi dell'art. 15 del D.Lgs 8 marzo 2006, n. 139</w:t>
      </w:r>
    </w:p>
    <w:p w:rsidR="00322733" w:rsidRPr="00322733" w:rsidRDefault="00322733" w:rsidP="00322733">
      <w:pPr>
        <w:spacing w:line="240" w:lineRule="auto"/>
        <w:ind w:left="720"/>
        <w:jc w:val="both"/>
        <w:rPr>
          <w:rFonts w:ascii="Gill Sans MT" w:hAnsi="Gill Sans MT"/>
        </w:rPr>
      </w:pPr>
    </w:p>
    <w:p w:rsidR="00825360" w:rsidRPr="00481AB8" w:rsidRDefault="00825360" w:rsidP="008769B9">
      <w:pPr>
        <w:pStyle w:val="Paragrafoelenco"/>
        <w:numPr>
          <w:ilvl w:val="0"/>
          <w:numId w:val="21"/>
        </w:numPr>
        <w:autoSpaceDE w:val="0"/>
        <w:autoSpaceDN w:val="0"/>
        <w:adjustRightInd w:val="0"/>
        <w:spacing w:before="100" w:after="100"/>
        <w:outlineLvl w:val="0"/>
        <w:rPr>
          <w:rFonts w:ascii="Gill Sans MT" w:hAnsi="Gill Sans MT"/>
          <w:b/>
          <w:bCs/>
          <w:i w:val="0"/>
          <w:color w:val="C00000"/>
          <w:kern w:val="32"/>
          <w:sz w:val="22"/>
          <w:szCs w:val="22"/>
          <w:lang w:eastAsia="en-US"/>
        </w:rPr>
      </w:pPr>
      <w:bookmarkStart w:id="3" w:name="_Toc531861122"/>
      <w:bookmarkStart w:id="4" w:name="_Toc88479688"/>
      <w:r w:rsidRPr="00481AB8">
        <w:rPr>
          <w:rFonts w:ascii="Gill Sans MT" w:hAnsi="Gill Sans MT"/>
          <w:b/>
          <w:bCs/>
          <w:i w:val="0"/>
          <w:color w:val="C00000"/>
          <w:kern w:val="32"/>
          <w:sz w:val="22"/>
          <w:szCs w:val="22"/>
          <w:lang w:eastAsia="en-US"/>
        </w:rPr>
        <w:t>LA STRATEGIA NEI RIGUARDI DELLA SICUREZZA ANTINCENDIO</w:t>
      </w:r>
      <w:bookmarkEnd w:id="3"/>
      <w:bookmarkEnd w:id="4"/>
      <w:r w:rsidRPr="00481AB8">
        <w:rPr>
          <w:rFonts w:ascii="Gill Sans MT" w:hAnsi="Gill Sans MT"/>
          <w:b/>
          <w:bCs/>
          <w:i w:val="0"/>
          <w:color w:val="C00000"/>
          <w:kern w:val="32"/>
          <w:sz w:val="22"/>
          <w:szCs w:val="22"/>
          <w:lang w:eastAsia="en-US"/>
        </w:rPr>
        <w:fldChar w:fldCharType="begin"/>
      </w:r>
      <w:r w:rsidRPr="00481AB8">
        <w:rPr>
          <w:rFonts w:ascii="Gill Sans MT" w:hAnsi="Gill Sans MT"/>
          <w:b/>
          <w:bCs/>
          <w:i w:val="0"/>
          <w:color w:val="C00000"/>
          <w:kern w:val="32"/>
          <w:sz w:val="22"/>
          <w:szCs w:val="22"/>
          <w:lang w:eastAsia="en-US"/>
        </w:rPr>
        <w:instrText>tc "</w:instrText>
      </w:r>
      <w:bookmarkStart w:id="5" w:name="_Toc450308802"/>
      <w:r w:rsidRPr="00481AB8">
        <w:rPr>
          <w:rFonts w:ascii="Gill Sans MT" w:hAnsi="Gill Sans MT"/>
          <w:b/>
          <w:bCs/>
          <w:i w:val="0"/>
          <w:color w:val="C00000"/>
          <w:kern w:val="32"/>
          <w:sz w:val="22"/>
          <w:szCs w:val="22"/>
          <w:lang w:eastAsia="en-US"/>
        </w:rPr>
        <w:instrText>La strategia nei riguardi della sicurezza antincendio</w:instrText>
      </w:r>
      <w:bookmarkEnd w:id="5"/>
      <w:r w:rsidRPr="00481AB8">
        <w:rPr>
          <w:rFonts w:ascii="Gill Sans MT" w:hAnsi="Gill Sans MT"/>
          <w:b/>
          <w:bCs/>
          <w:i w:val="0"/>
          <w:color w:val="C00000"/>
          <w:kern w:val="32"/>
          <w:sz w:val="22"/>
          <w:szCs w:val="22"/>
          <w:lang w:eastAsia="en-US"/>
        </w:rPr>
        <w:instrText>" \f C \l 1</w:instrText>
      </w:r>
      <w:r w:rsidRPr="00481AB8">
        <w:rPr>
          <w:rFonts w:ascii="Gill Sans MT" w:hAnsi="Gill Sans MT"/>
          <w:b/>
          <w:bCs/>
          <w:i w:val="0"/>
          <w:color w:val="C00000"/>
          <w:kern w:val="32"/>
          <w:sz w:val="22"/>
          <w:szCs w:val="22"/>
          <w:lang w:eastAsia="en-US"/>
        </w:rPr>
        <w:fldChar w:fldCharType="end"/>
      </w:r>
    </w:p>
    <w:p w:rsidR="00825360" w:rsidRPr="00C70768" w:rsidRDefault="00825360" w:rsidP="00825360">
      <w:pPr>
        <w:pStyle w:val="Default"/>
        <w:jc w:val="both"/>
        <w:rPr>
          <w:b/>
          <w:color w:val="auto"/>
          <w:sz w:val="20"/>
          <w:szCs w:val="20"/>
          <w:highlight w:val="yellow"/>
        </w:rPr>
      </w:pPr>
    </w:p>
    <w:p w:rsidR="00825360" w:rsidRPr="00481AB8" w:rsidRDefault="00825360" w:rsidP="00825360">
      <w:pPr>
        <w:autoSpaceDE w:val="0"/>
        <w:autoSpaceDN w:val="0"/>
        <w:adjustRightInd w:val="0"/>
        <w:spacing w:after="120"/>
        <w:outlineLvl w:val="1"/>
        <w:rPr>
          <w:rFonts w:ascii="Gill Sans MT" w:hAnsi="Gill Sans MT" w:cs="Arial"/>
        </w:rPr>
      </w:pPr>
      <w:bookmarkStart w:id="6" w:name="_Toc531861123"/>
      <w:bookmarkStart w:id="7" w:name="_Toc88479689"/>
      <w:r w:rsidRPr="00481AB8">
        <w:rPr>
          <w:rFonts w:ascii="Gill Sans MT" w:eastAsia="MS Mincho" w:hAnsi="Gill Sans MT" w:cs="TimesNewRomanPSMT"/>
          <w:iCs/>
          <w:lang w:bidi="bn-IN"/>
        </w:rPr>
        <w:t>Integrazione della sicurezza antincendio nella politica aziendale della sicurezza</w:t>
      </w:r>
      <w:bookmarkEnd w:id="6"/>
      <w:bookmarkEnd w:id="7"/>
      <w:r w:rsidRPr="00481AB8">
        <w:rPr>
          <w:rFonts w:ascii="Gill Sans MT" w:hAnsi="Gill Sans MT" w:cs="Arial"/>
          <w:b/>
        </w:rPr>
        <w:fldChar w:fldCharType="begin"/>
      </w:r>
      <w:r w:rsidRPr="00481AB8">
        <w:rPr>
          <w:rFonts w:ascii="Gill Sans MT" w:hAnsi="Gill Sans MT" w:cs="Arial"/>
          <w:b/>
        </w:rPr>
        <w:instrText>tc "</w:instrText>
      </w:r>
      <w:bookmarkStart w:id="8" w:name="_Toc450308803"/>
      <w:r w:rsidRPr="00481AB8">
        <w:rPr>
          <w:rFonts w:ascii="Gill Sans MT" w:hAnsi="Gill Sans MT" w:cs="Arial"/>
          <w:b/>
        </w:rPr>
        <w:instrText>Integrazione della sicurezza antincendio nella politica aziendale della sicurezza</w:instrText>
      </w:r>
      <w:bookmarkEnd w:id="8"/>
      <w:r w:rsidRPr="00481AB8">
        <w:rPr>
          <w:rFonts w:ascii="Gill Sans MT" w:hAnsi="Gill Sans MT" w:cs="Arial"/>
          <w:b/>
        </w:rPr>
        <w:instrText>" \f C \l 00002</w:instrText>
      </w:r>
      <w:r w:rsidRPr="00481AB8">
        <w:rPr>
          <w:rFonts w:ascii="Gill Sans MT" w:hAnsi="Gill Sans MT" w:cs="Arial"/>
          <w:b/>
        </w:rPr>
        <w:fldChar w:fldCharType="end"/>
      </w:r>
    </w:p>
    <w:p w:rsidR="00825360" w:rsidRPr="00481AB8" w:rsidRDefault="00825360" w:rsidP="00825360">
      <w:pPr>
        <w:autoSpaceDE w:val="0"/>
        <w:autoSpaceDN w:val="0"/>
        <w:adjustRightInd w:val="0"/>
        <w:rPr>
          <w:rFonts w:ascii="Gill Sans MT" w:hAnsi="Gill Sans MT" w:cs="Arial"/>
        </w:rPr>
      </w:pPr>
      <w:r w:rsidRPr="00481AB8">
        <w:rPr>
          <w:rFonts w:ascii="Gill Sans MT" w:hAnsi="Gill Sans MT" w:cs="Arial"/>
          <w:b/>
        </w:rPr>
        <w:t xml:space="preserve">La sicurezza antincendio si colloca fra gli obiettivi fondamentali di sicurezza che </w:t>
      </w:r>
      <w:r w:rsidR="00481AB8" w:rsidRPr="00481AB8">
        <w:rPr>
          <w:rFonts w:ascii="Gill Sans MT" w:hAnsi="Gill Sans MT" w:cs="Arial"/>
          <w:b/>
        </w:rPr>
        <w:t xml:space="preserve">la Fondazione IRCSS C. Besta </w:t>
      </w:r>
      <w:r w:rsidRPr="00481AB8">
        <w:rPr>
          <w:rFonts w:ascii="Gill Sans MT" w:hAnsi="Gill Sans MT" w:cs="Arial"/>
        </w:rPr>
        <w:t>intende perseguire quale attuazione delle proprie strategie mediante l'adozione e l'efficace attuazione di un Sistema di Gestione Sicurezza della Sicurezza Antincendio.</w:t>
      </w:r>
    </w:p>
    <w:p w:rsidR="00825360" w:rsidRPr="00481AB8" w:rsidRDefault="00825360" w:rsidP="00825360">
      <w:pPr>
        <w:autoSpaceDE w:val="0"/>
        <w:autoSpaceDN w:val="0"/>
        <w:adjustRightInd w:val="0"/>
        <w:rPr>
          <w:rFonts w:ascii="Gill Sans MT" w:hAnsi="Gill Sans MT" w:cs="Arial"/>
        </w:rPr>
      </w:pPr>
      <w:r w:rsidRPr="00481AB8">
        <w:rPr>
          <w:rFonts w:ascii="Gill Sans MT" w:hAnsi="Gill Sans MT" w:cs="Arial"/>
        </w:rPr>
        <w:t>La r</w:t>
      </w:r>
      <w:r w:rsidR="00481AB8" w:rsidRPr="00481AB8">
        <w:rPr>
          <w:rFonts w:ascii="Gill Sans MT" w:hAnsi="Gill Sans MT" w:cs="Arial"/>
        </w:rPr>
        <w:t>evisione del SGSA adottato dalla Fondazione</w:t>
      </w:r>
      <w:r w:rsidRPr="00481AB8">
        <w:rPr>
          <w:rFonts w:ascii="Gill Sans MT" w:hAnsi="Gill Sans MT" w:cs="Arial"/>
        </w:rPr>
        <w:t xml:space="preserve"> è il frutto di un processo di condivisione tra le figure aziendali che rivestono compiti di programmazione e gestione del personale e delle strutture e, pertanto, compiti rilevanti ai fini dell'organizzazione e gestione della sicurezza antincendio (Direzione Aziendale, </w:t>
      </w:r>
      <w:r w:rsidR="00481AB8" w:rsidRPr="00481AB8">
        <w:rPr>
          <w:rFonts w:ascii="Gill Sans MT" w:hAnsi="Gill Sans MT" w:cs="Arial"/>
        </w:rPr>
        <w:t>SITRA</w:t>
      </w:r>
      <w:r w:rsidRPr="00481AB8">
        <w:rPr>
          <w:rFonts w:ascii="Gill Sans MT" w:hAnsi="Gill Sans MT" w:cs="Arial"/>
        </w:rPr>
        <w:t>, Ufficio Tecnico, ecc…). Il SGSA viene formalizzato con atto deliberativo del Direttore Generale</w:t>
      </w:r>
      <w:r w:rsidR="00481AB8" w:rsidRPr="00481AB8">
        <w:rPr>
          <w:rFonts w:ascii="Gill Sans MT" w:hAnsi="Gill Sans MT" w:cs="Arial"/>
        </w:rPr>
        <w:t>.</w:t>
      </w:r>
      <w:r w:rsidRPr="00481AB8">
        <w:rPr>
          <w:rFonts w:ascii="Gill Sans MT" w:hAnsi="Gill Sans MT" w:cs="Arial"/>
        </w:rPr>
        <w:t xml:space="preserve"> </w:t>
      </w:r>
    </w:p>
    <w:p w:rsidR="00825360" w:rsidRPr="00481AB8" w:rsidRDefault="00825360" w:rsidP="00825360">
      <w:pPr>
        <w:pStyle w:val="Default"/>
        <w:jc w:val="both"/>
        <w:rPr>
          <w:rFonts w:ascii="Gill Sans MT" w:hAnsi="Gill Sans MT"/>
          <w:sz w:val="22"/>
          <w:szCs w:val="22"/>
          <w:highlight w:val="yellow"/>
        </w:rPr>
      </w:pPr>
    </w:p>
    <w:p w:rsidR="00825360" w:rsidRPr="00481AB8" w:rsidRDefault="00825360" w:rsidP="00825360">
      <w:pPr>
        <w:autoSpaceDE w:val="0"/>
        <w:autoSpaceDN w:val="0"/>
        <w:adjustRightInd w:val="0"/>
        <w:spacing w:after="120"/>
        <w:outlineLvl w:val="1"/>
        <w:rPr>
          <w:rFonts w:ascii="Gill Sans MT" w:eastAsia="MS Mincho" w:hAnsi="Gill Sans MT" w:cs="TimesNewRomanPSMT"/>
          <w:iCs/>
          <w:lang w:bidi="bn-IN"/>
        </w:rPr>
      </w:pPr>
      <w:bookmarkStart w:id="9" w:name="_Toc531861124"/>
      <w:bookmarkStart w:id="10" w:name="_Toc88479690"/>
      <w:r w:rsidRPr="00481AB8">
        <w:rPr>
          <w:rFonts w:ascii="Gill Sans MT" w:eastAsia="MS Mincho" w:hAnsi="Gill Sans MT" w:cs="TimesNewRomanPSMT"/>
          <w:iCs/>
          <w:lang w:bidi="bn-IN"/>
        </w:rPr>
        <w:t>Strategia nei riguardi della sicurezza antincendio</w:t>
      </w:r>
      <w:bookmarkEnd w:id="9"/>
      <w:bookmarkEnd w:id="10"/>
      <w:r w:rsidRPr="00481AB8">
        <w:rPr>
          <w:rFonts w:ascii="Gill Sans MT" w:eastAsia="MS Mincho" w:hAnsi="Gill Sans MT" w:cs="TimesNewRomanPSMT"/>
          <w:iCs/>
          <w:lang w:bidi="bn-IN"/>
        </w:rPr>
        <w:fldChar w:fldCharType="begin"/>
      </w:r>
      <w:r w:rsidRPr="00481AB8">
        <w:rPr>
          <w:rFonts w:ascii="Gill Sans MT" w:eastAsia="MS Mincho" w:hAnsi="Gill Sans MT" w:cs="TimesNewRomanPSMT"/>
          <w:iCs/>
          <w:lang w:bidi="bn-IN"/>
        </w:rPr>
        <w:instrText>tc "</w:instrText>
      </w:r>
      <w:bookmarkStart w:id="11" w:name="_Toc450308804"/>
      <w:r w:rsidRPr="00481AB8">
        <w:rPr>
          <w:rFonts w:ascii="Gill Sans MT" w:eastAsia="MS Mincho" w:hAnsi="Gill Sans MT" w:cs="TimesNewRomanPSMT"/>
          <w:iCs/>
          <w:lang w:bidi="bn-IN"/>
        </w:rPr>
        <w:instrText>Strategia nei riguardi della sicurezza antincendio</w:instrText>
      </w:r>
      <w:bookmarkEnd w:id="11"/>
      <w:r w:rsidRPr="00481AB8">
        <w:rPr>
          <w:rFonts w:ascii="Gill Sans MT" w:eastAsia="MS Mincho" w:hAnsi="Gill Sans MT" w:cs="TimesNewRomanPSMT"/>
          <w:iCs/>
          <w:lang w:bidi="bn-IN"/>
        </w:rPr>
        <w:instrText>" \f C \l 00002</w:instrText>
      </w:r>
      <w:r w:rsidRPr="00481AB8">
        <w:rPr>
          <w:rFonts w:ascii="Gill Sans MT" w:eastAsia="MS Mincho" w:hAnsi="Gill Sans MT" w:cs="TimesNewRomanPSMT"/>
          <w:iCs/>
          <w:lang w:bidi="bn-IN"/>
        </w:rPr>
        <w:fldChar w:fldCharType="end"/>
      </w:r>
    </w:p>
    <w:p w:rsidR="00825360" w:rsidRPr="006F2041" w:rsidRDefault="00825360" w:rsidP="00825360">
      <w:pPr>
        <w:pStyle w:val="Default"/>
        <w:jc w:val="both"/>
        <w:rPr>
          <w:rFonts w:ascii="Gill Sans MT" w:hAnsi="Gill Sans MT" w:cs="Times New Roman"/>
          <w:sz w:val="22"/>
          <w:szCs w:val="22"/>
        </w:rPr>
      </w:pPr>
      <w:r w:rsidRPr="006F2041">
        <w:rPr>
          <w:rFonts w:ascii="Gill Sans MT" w:hAnsi="Gill Sans MT" w:cs="Times New Roman"/>
          <w:sz w:val="22"/>
          <w:szCs w:val="22"/>
        </w:rPr>
        <w:t>Si elencano di seguito gli elementi operativi costituenti la strategia nei riguardi della sicurezza antincendio adottata da</w:t>
      </w:r>
      <w:r w:rsidR="00481AB8" w:rsidRPr="006F2041">
        <w:rPr>
          <w:rFonts w:ascii="Gill Sans MT" w:hAnsi="Gill Sans MT" w:cs="Times New Roman"/>
          <w:sz w:val="22"/>
          <w:szCs w:val="22"/>
        </w:rPr>
        <w:t>lla Fondazione</w:t>
      </w:r>
      <w:r w:rsidRPr="006F2041">
        <w:rPr>
          <w:rFonts w:ascii="Gill Sans MT" w:hAnsi="Gill Sans MT" w:cs="Times New Roman"/>
          <w:sz w:val="22"/>
          <w:szCs w:val="22"/>
        </w:rPr>
        <w:t xml:space="preserve">, attuata nelle </w:t>
      </w:r>
      <w:r w:rsidR="00481AB8" w:rsidRPr="006F2041">
        <w:rPr>
          <w:rFonts w:ascii="Gill Sans MT" w:hAnsi="Gill Sans MT" w:cs="Times New Roman"/>
          <w:sz w:val="22"/>
          <w:szCs w:val="22"/>
        </w:rPr>
        <w:t xml:space="preserve">relative </w:t>
      </w:r>
      <w:r w:rsidRPr="006F2041">
        <w:rPr>
          <w:rFonts w:ascii="Gill Sans MT" w:hAnsi="Gill Sans MT" w:cs="Times New Roman"/>
          <w:sz w:val="22"/>
          <w:szCs w:val="22"/>
        </w:rPr>
        <w:t xml:space="preserve">sedi </w:t>
      </w:r>
      <w:r w:rsidR="00481AB8" w:rsidRPr="006F2041">
        <w:rPr>
          <w:rFonts w:ascii="Gill Sans MT" w:hAnsi="Gill Sans MT" w:cs="Times New Roman"/>
          <w:sz w:val="22"/>
          <w:szCs w:val="22"/>
        </w:rPr>
        <w:t>afferenti.</w:t>
      </w:r>
    </w:p>
    <w:p w:rsidR="00825360" w:rsidRPr="006F2041" w:rsidRDefault="00825360" w:rsidP="00825360">
      <w:pPr>
        <w:pStyle w:val="Default"/>
        <w:jc w:val="both"/>
        <w:rPr>
          <w:rFonts w:ascii="Gill Sans MT" w:hAnsi="Gill Sans MT" w:cs="Times New Roman"/>
          <w:sz w:val="22"/>
          <w:szCs w:val="22"/>
        </w:rPr>
      </w:pPr>
      <w:r w:rsidRPr="006F2041">
        <w:rPr>
          <w:rFonts w:ascii="Gill Sans MT" w:hAnsi="Gill Sans MT" w:cs="Times New Roman"/>
          <w:sz w:val="22"/>
          <w:szCs w:val="22"/>
        </w:rPr>
        <w:t>Nel proseguo del documento vengono esplicitate le modalità attuative degli elementi operativi elencati.</w:t>
      </w:r>
    </w:p>
    <w:p w:rsidR="00481AB8" w:rsidRPr="006F2041" w:rsidRDefault="00481AB8" w:rsidP="00825360">
      <w:pPr>
        <w:pStyle w:val="Default"/>
        <w:jc w:val="both"/>
        <w:rPr>
          <w:rFonts w:ascii="Gill Sans MT" w:hAnsi="Gill Sans MT" w:cs="Times New Roman"/>
          <w:sz w:val="22"/>
          <w:szCs w:val="22"/>
        </w:rPr>
      </w:pP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b/>
          <w:sz w:val="22"/>
          <w:szCs w:val="22"/>
        </w:rPr>
        <w:t>predisposizione ed aggiornamento dei Piani di emergenza</w:t>
      </w:r>
      <w:r w:rsidRPr="006F2041">
        <w:rPr>
          <w:rFonts w:ascii="Gill Sans MT" w:hAnsi="Gill Sans MT" w:cs="Times New Roman"/>
          <w:sz w:val="22"/>
          <w:szCs w:val="22"/>
        </w:rPr>
        <w:t xml:space="preserve"> ed evacuazione per le singole se</w:t>
      </w:r>
      <w:r w:rsidR="00481AB8" w:rsidRPr="006F2041">
        <w:rPr>
          <w:rFonts w:ascii="Gill Sans MT" w:hAnsi="Gill Sans MT" w:cs="Times New Roman"/>
          <w:sz w:val="22"/>
          <w:szCs w:val="22"/>
        </w:rPr>
        <w:t>di</w:t>
      </w:r>
      <w:r w:rsidRPr="006F2041">
        <w:rPr>
          <w:rFonts w:ascii="Gill Sans MT" w:hAnsi="Gill Sans MT" w:cs="Times New Roman"/>
          <w:sz w:val="22"/>
          <w:szCs w:val="22"/>
        </w:rPr>
        <w:t xml:space="preserve"> </w:t>
      </w:r>
      <w:r w:rsidR="00481AB8" w:rsidRPr="006F2041">
        <w:rPr>
          <w:rFonts w:ascii="Gill Sans MT" w:hAnsi="Gill Sans MT" w:cs="Times New Roman"/>
          <w:sz w:val="22"/>
          <w:szCs w:val="22"/>
        </w:rPr>
        <w:t>della Fondazione</w:t>
      </w:r>
      <w:r w:rsidRPr="006F2041">
        <w:rPr>
          <w:rFonts w:ascii="Gill Sans MT" w:hAnsi="Gill Sans MT" w:cs="Times New Roman"/>
          <w:sz w:val="22"/>
          <w:szCs w:val="22"/>
        </w:rPr>
        <w:t>;</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b/>
          <w:sz w:val="22"/>
          <w:szCs w:val="22"/>
        </w:rPr>
        <w:t>nomina degli addet</w:t>
      </w:r>
      <w:r w:rsidR="003D71C5">
        <w:rPr>
          <w:rFonts w:ascii="Gill Sans MT" w:hAnsi="Gill Sans MT" w:cs="Times New Roman"/>
          <w:b/>
          <w:sz w:val="22"/>
          <w:szCs w:val="22"/>
        </w:rPr>
        <w:t>ti alla gestione delle emergenze</w:t>
      </w:r>
      <w:r w:rsidRPr="006F2041">
        <w:rPr>
          <w:rFonts w:ascii="Gill Sans MT" w:hAnsi="Gill Sans MT" w:cs="Times New Roman"/>
          <w:sz w:val="22"/>
          <w:szCs w:val="22"/>
        </w:rPr>
        <w:t>, così come previsto dall'art. 18, comma 1, lettera b), del D.Lgs. 81/08;</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b/>
          <w:sz w:val="22"/>
          <w:szCs w:val="22"/>
        </w:rPr>
        <w:t>formazione</w:t>
      </w:r>
      <w:r w:rsidRPr="006F2041">
        <w:rPr>
          <w:rFonts w:ascii="Gill Sans MT" w:hAnsi="Gill Sans MT" w:cs="Times New Roman"/>
          <w:sz w:val="22"/>
          <w:szCs w:val="22"/>
        </w:rPr>
        <w:t xml:space="preserve"> degli addetti </w:t>
      </w:r>
      <w:r w:rsidR="003D71C5" w:rsidRPr="003D71C5">
        <w:rPr>
          <w:rFonts w:ascii="Gill Sans MT" w:hAnsi="Gill Sans MT" w:cs="Times New Roman"/>
          <w:sz w:val="22"/>
          <w:szCs w:val="22"/>
        </w:rPr>
        <w:t>addet</w:t>
      </w:r>
      <w:r w:rsidR="003D71C5">
        <w:rPr>
          <w:rFonts w:ascii="Gill Sans MT" w:hAnsi="Gill Sans MT" w:cs="Times New Roman"/>
          <w:sz w:val="22"/>
          <w:szCs w:val="22"/>
        </w:rPr>
        <w:t>ti alla gestione delle emergenze</w:t>
      </w:r>
      <w:r w:rsidR="003D71C5" w:rsidRPr="003D71C5">
        <w:rPr>
          <w:rFonts w:ascii="Gill Sans MT" w:hAnsi="Gill Sans MT" w:cs="Times New Roman"/>
          <w:sz w:val="22"/>
          <w:szCs w:val="22"/>
        </w:rPr>
        <w:t xml:space="preserve"> </w:t>
      </w:r>
      <w:r w:rsidRPr="006F2041">
        <w:rPr>
          <w:rFonts w:ascii="Gill Sans MT" w:hAnsi="Gill Sans MT" w:cs="Times New Roman"/>
          <w:sz w:val="22"/>
          <w:szCs w:val="22"/>
        </w:rPr>
        <w:t>con corso di formazione specifica;</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 xml:space="preserve">individuazione delle misure organizzative finalizzate alla gestione di alcune carenze strutturali per la gestione del rischio incendio; </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pianificazione periodica delle prove di evacuazione per i reparti, a cura del SPP con la collaborazione dei reparti; queste prove consentono di mettere in pratica le procedure previste e di mettere a punto con i responsabili del reparto, il piano stesso; i verbali delle prove di evacuazione costituiscono parte integrante ed aggiornamento continuo del presente Sistema di Gestione della Sicurezza Anticendio;</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formazione specifica dei componenti delle squadre di emergenza;</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informazione e sensibilizzazione di tutto il personale;</w:t>
      </w:r>
    </w:p>
    <w:p w:rsidR="00825360"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informazione per gli utenti e visitatori;</w:t>
      </w:r>
    </w:p>
    <w:p w:rsidR="005D3DE7" w:rsidRDefault="005D3DE7" w:rsidP="005D3DE7">
      <w:pPr>
        <w:pStyle w:val="Default"/>
        <w:spacing w:after="60"/>
        <w:jc w:val="both"/>
        <w:rPr>
          <w:rFonts w:ascii="Gill Sans MT" w:hAnsi="Gill Sans MT" w:cs="Times New Roman"/>
          <w:sz w:val="22"/>
          <w:szCs w:val="22"/>
        </w:rPr>
      </w:pPr>
    </w:p>
    <w:p w:rsidR="005D3DE7" w:rsidRDefault="005D3DE7" w:rsidP="005D3DE7">
      <w:pPr>
        <w:pStyle w:val="Default"/>
        <w:spacing w:after="60"/>
        <w:jc w:val="both"/>
        <w:rPr>
          <w:rFonts w:ascii="Gill Sans MT" w:hAnsi="Gill Sans MT" w:cs="Times New Roman"/>
          <w:sz w:val="22"/>
          <w:szCs w:val="22"/>
        </w:rPr>
      </w:pPr>
    </w:p>
    <w:p w:rsidR="005D3DE7" w:rsidRPr="006F2041" w:rsidRDefault="005D3DE7" w:rsidP="005D3DE7">
      <w:pPr>
        <w:pStyle w:val="Default"/>
        <w:spacing w:after="60"/>
        <w:jc w:val="both"/>
        <w:rPr>
          <w:rFonts w:ascii="Gill Sans MT" w:hAnsi="Gill Sans MT" w:cs="Times New Roman"/>
          <w:sz w:val="22"/>
          <w:szCs w:val="22"/>
        </w:rPr>
      </w:pP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lastRenderedPageBreak/>
        <w:t>verifica dell’efficienza delle vie di fuga e uscite di sicurezza (assenza di ostacoli, porte sempre apribili nel senso dell’esodo, illuminazione di sicurezza funzionante) a cura del personale appartenente a ditta esterna;</w:t>
      </w:r>
    </w:p>
    <w:p w:rsidR="00825360" w:rsidRPr="006F2041" w:rsidRDefault="00825360" w:rsidP="008769B9">
      <w:pPr>
        <w:pStyle w:val="Default"/>
        <w:numPr>
          <w:ilvl w:val="0"/>
          <w:numId w:val="26"/>
        </w:numPr>
        <w:spacing w:after="60"/>
        <w:ind w:left="318" w:hanging="284"/>
        <w:jc w:val="both"/>
        <w:rPr>
          <w:rFonts w:ascii="Gill Sans MT" w:hAnsi="Gill Sans MT" w:cs="Times New Roman"/>
          <w:sz w:val="22"/>
          <w:szCs w:val="22"/>
        </w:rPr>
      </w:pPr>
      <w:r w:rsidRPr="006F2041">
        <w:rPr>
          <w:rFonts w:ascii="Gill Sans MT" w:hAnsi="Gill Sans MT" w:cs="Times New Roman"/>
          <w:sz w:val="22"/>
          <w:szCs w:val="22"/>
        </w:rPr>
        <w:t>predisposizione e mantenimento in efficienza di attrezzature, impianti antincendio e di allarme;</w:t>
      </w:r>
    </w:p>
    <w:p w:rsidR="00825360" w:rsidRDefault="00825360" w:rsidP="00825360">
      <w:pPr>
        <w:pStyle w:val="Titolo1"/>
        <w:spacing w:line="240" w:lineRule="auto"/>
        <w:ind w:left="360"/>
      </w:pPr>
    </w:p>
    <w:p w:rsidR="008E6C9F" w:rsidRPr="002420AA" w:rsidRDefault="008E6C9F" w:rsidP="008769B9">
      <w:pPr>
        <w:pStyle w:val="Titolo1"/>
        <w:numPr>
          <w:ilvl w:val="0"/>
          <w:numId w:val="21"/>
        </w:numPr>
        <w:spacing w:line="240" w:lineRule="auto"/>
        <w:rPr>
          <w:rFonts w:ascii="Gill Sans MT" w:hAnsi="Gill Sans MT"/>
          <w:color w:val="C00000"/>
          <w:sz w:val="22"/>
          <w:szCs w:val="22"/>
        </w:rPr>
      </w:pPr>
      <w:r w:rsidRPr="00825360">
        <w:br w:type="page"/>
      </w:r>
      <w:bookmarkStart w:id="12" w:name="_Toc88479691"/>
      <w:r w:rsidRPr="002420AA">
        <w:rPr>
          <w:rFonts w:ascii="Gill Sans MT" w:hAnsi="Gill Sans MT"/>
          <w:color w:val="C00000"/>
          <w:sz w:val="22"/>
          <w:szCs w:val="22"/>
        </w:rPr>
        <w:lastRenderedPageBreak/>
        <w:t>IDENTIFICAZIONE E VALUTAZIONE DEI PERICOLI DERIVANTI DALL’ATTIVITÀ</w:t>
      </w:r>
      <w:bookmarkEnd w:id="12"/>
    </w:p>
    <w:p w:rsidR="002F6C9E" w:rsidRPr="002420AA" w:rsidRDefault="002F6C9E" w:rsidP="006C62C4">
      <w:pPr>
        <w:spacing w:line="240" w:lineRule="auto"/>
        <w:jc w:val="both"/>
        <w:rPr>
          <w:rFonts w:ascii="Gill Sans MT" w:hAnsi="Gill Sans MT"/>
        </w:rPr>
      </w:pPr>
      <w:r w:rsidRPr="002420AA">
        <w:rPr>
          <w:rFonts w:ascii="Gill Sans MT" w:hAnsi="Gill Sans MT"/>
        </w:rPr>
        <w:t>L’attività, in base alla normativa vigente, è classificata a rischio</w:t>
      </w:r>
      <w:r w:rsidR="006F2041">
        <w:rPr>
          <w:rFonts w:ascii="Gill Sans MT" w:hAnsi="Gill Sans MT"/>
        </w:rPr>
        <w:t xml:space="preserve"> incendio</w:t>
      </w:r>
      <w:r w:rsidRPr="002420AA">
        <w:rPr>
          <w:rFonts w:ascii="Gill Sans MT" w:hAnsi="Gill Sans MT"/>
        </w:rPr>
        <w:t xml:space="preserve"> elevato. </w:t>
      </w:r>
    </w:p>
    <w:p w:rsidR="00A57DDF" w:rsidRPr="002420AA" w:rsidRDefault="002F6C9E" w:rsidP="006C62C4">
      <w:pPr>
        <w:spacing w:line="240" w:lineRule="auto"/>
        <w:jc w:val="both"/>
        <w:rPr>
          <w:rFonts w:ascii="Gill Sans MT" w:hAnsi="Gill Sans MT"/>
        </w:rPr>
      </w:pPr>
      <w:r w:rsidRPr="002420AA">
        <w:rPr>
          <w:rFonts w:ascii="Gill Sans MT" w:hAnsi="Gill Sans MT"/>
        </w:rPr>
        <w:t xml:space="preserve">L’identificazione e la valutazione dettagliata dei pericoli derivanti dall’attività e le conseguenti misure di prevenzione e protezione adottate e da adottarsi sono stati analizzati e valutati nel </w:t>
      </w:r>
      <w:r w:rsidR="00C747A5" w:rsidRPr="002420AA">
        <w:rPr>
          <w:rFonts w:ascii="Gill Sans MT" w:hAnsi="Gill Sans MT"/>
        </w:rPr>
        <w:t>Progetto Antincendio.</w:t>
      </w:r>
    </w:p>
    <w:p w:rsidR="00BF12E0" w:rsidRPr="002420AA" w:rsidRDefault="009A15EE" w:rsidP="006C62C4">
      <w:pPr>
        <w:spacing w:line="240" w:lineRule="auto"/>
        <w:jc w:val="both"/>
        <w:rPr>
          <w:rFonts w:ascii="Gill Sans MT" w:hAnsi="Gill Sans MT"/>
        </w:rPr>
      </w:pPr>
      <w:r w:rsidRPr="00A169D4">
        <w:rPr>
          <w:rFonts w:ascii="Gill Sans MT" w:hAnsi="Gill Sans MT"/>
        </w:rPr>
        <w:t xml:space="preserve">Si riporta di seguito la classificazione </w:t>
      </w:r>
      <w:r w:rsidR="00781473" w:rsidRPr="00A169D4">
        <w:rPr>
          <w:rFonts w:ascii="Gill Sans MT" w:hAnsi="Gill Sans MT"/>
        </w:rPr>
        <w:t xml:space="preserve">delle </w:t>
      </w:r>
      <w:r w:rsidRPr="00A169D4">
        <w:rPr>
          <w:rFonts w:ascii="Gill Sans MT" w:hAnsi="Gill Sans MT"/>
        </w:rPr>
        <w:t>aree ai sensi del DM 18.09.</w:t>
      </w:r>
      <w:r w:rsidR="00781473" w:rsidRPr="00A169D4">
        <w:rPr>
          <w:rFonts w:ascii="Gill Sans MT" w:hAnsi="Gill Sans MT"/>
        </w:rPr>
        <w:t>2002</w:t>
      </w:r>
      <w:r w:rsidR="00A169D4">
        <w:rPr>
          <w:rFonts w:ascii="Gill Sans MT" w:hAnsi="Gill Sans MT"/>
        </w:rPr>
        <w:t xml:space="preserve"> per la sede di via Celoria</w:t>
      </w:r>
      <w:r w:rsidR="00A169D4" w:rsidRPr="00A169D4">
        <w:rPr>
          <w:rFonts w:ascii="Gill Sans MT" w:hAnsi="Gill Sans MT"/>
        </w:rPr>
        <w:t>:</w:t>
      </w:r>
    </w:p>
    <w:tbl>
      <w:tblPr>
        <w:tblW w:w="101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142"/>
        <w:gridCol w:w="1007"/>
        <w:gridCol w:w="3840"/>
        <w:gridCol w:w="1136"/>
      </w:tblGrid>
      <w:tr w:rsidR="00174165" w:rsidRPr="00C747A5">
        <w:trPr>
          <w:cantSplit/>
          <w:trHeight w:val="295"/>
          <w:jc w:val="center"/>
        </w:trPr>
        <w:tc>
          <w:tcPr>
            <w:tcW w:w="10125" w:type="dxa"/>
            <w:gridSpan w:val="4"/>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center"/>
              <w:rPr>
                <w:rFonts w:ascii="Gill Sans MT" w:hAnsi="Gill Sans MT"/>
                <w:b/>
                <w:bCs/>
                <w:sz w:val="20"/>
                <w:szCs w:val="20"/>
              </w:rPr>
            </w:pPr>
            <w:r w:rsidRPr="00C747A5">
              <w:rPr>
                <w:rFonts w:ascii="Gill Sans MT" w:hAnsi="Gill Sans MT"/>
                <w:b/>
                <w:bCs/>
                <w:sz w:val="20"/>
                <w:szCs w:val="20"/>
              </w:rPr>
              <w:t>CLASSIFICAZIONE DELLE AREE PRESENTI NELLA STRUTTURA</w:t>
            </w:r>
          </w:p>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bCs/>
                <w:sz w:val="20"/>
                <w:szCs w:val="20"/>
              </w:rPr>
              <w:t>AI SENSI DEL D.M. 18/09/2002</w:t>
            </w:r>
          </w:p>
        </w:tc>
      </w:tr>
      <w:tr w:rsidR="00174165" w:rsidRPr="00C747A5" w:rsidTr="00426D22">
        <w:trPr>
          <w:cantSplit/>
          <w:trHeight w:val="295"/>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
                <w:sz w:val="20"/>
                <w:szCs w:val="20"/>
              </w:rPr>
              <w:t>Tipologia Area</w:t>
            </w:r>
          </w:p>
        </w:tc>
        <w:tc>
          <w:tcPr>
            <w:tcW w:w="1007"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
                <w:sz w:val="20"/>
                <w:szCs w:val="20"/>
              </w:rPr>
              <w:t>Class</w:t>
            </w:r>
            <w:r w:rsidR="00426D22">
              <w:rPr>
                <w:rFonts w:ascii="Gill Sans MT" w:hAnsi="Gill Sans MT"/>
                <w:b/>
                <w:sz w:val="20"/>
                <w:szCs w:val="20"/>
              </w:rPr>
              <w:t>.</w:t>
            </w:r>
            <w:r w:rsidRPr="00C747A5">
              <w:rPr>
                <w:rFonts w:ascii="Gill Sans MT" w:hAnsi="Gill Sans MT"/>
                <w:b/>
                <w:sz w:val="20"/>
                <w:szCs w:val="20"/>
              </w:rPr>
              <w:t>ne</w:t>
            </w:r>
          </w:p>
        </w:tc>
        <w:tc>
          <w:tcPr>
            <w:tcW w:w="3840"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
                <w:sz w:val="20"/>
                <w:szCs w:val="20"/>
              </w:rPr>
              <w:t>Area</w:t>
            </w:r>
          </w:p>
        </w:tc>
        <w:tc>
          <w:tcPr>
            <w:tcW w:w="1136"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
                <w:sz w:val="20"/>
                <w:szCs w:val="20"/>
              </w:rPr>
              <w:t>Accesso pazienti</w:t>
            </w:r>
          </w:p>
        </w:tc>
      </w:tr>
      <w:tr w:rsidR="00174165" w:rsidRPr="00C747A5" w:rsidTr="00426D22">
        <w:trPr>
          <w:cantSplit/>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Cs/>
                <w:sz w:val="20"/>
                <w:szCs w:val="20"/>
              </w:rPr>
            </w:pPr>
            <w:r w:rsidRPr="00C747A5">
              <w:rPr>
                <w:rFonts w:ascii="Gill Sans MT" w:hAnsi="Gill Sans MT"/>
                <w:bCs/>
                <w:sz w:val="20"/>
                <w:szCs w:val="20"/>
              </w:rPr>
              <w:t>Aree od impianti a rischio specifico, classificati come attività soggette ai controlli del Corpo nazionale dei vigili del fuoco ai sensi dell’allegato I al decreto del Presidente della Repubblica 1 agosto 2011, n. 151 (impianti di produzione calore, gruppi elettrogeni, autorimesse, ecc.)</w:t>
            </w:r>
          </w:p>
        </w:tc>
        <w:tc>
          <w:tcPr>
            <w:tcW w:w="1007" w:type="dxa"/>
            <w:tcBorders>
              <w:top w:val="single" w:sz="8" w:space="0" w:color="FFFFFF"/>
              <w:left w:val="single" w:sz="8" w:space="0" w:color="FFFFFF"/>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sz w:val="20"/>
                <w:szCs w:val="20"/>
              </w:rPr>
              <w:t>A</w:t>
            </w:r>
          </w:p>
        </w:tc>
        <w:tc>
          <w:tcPr>
            <w:tcW w:w="3840" w:type="dxa"/>
            <w:tcBorders>
              <w:top w:val="single" w:sz="8" w:space="0" w:color="FFFFFF"/>
              <w:left w:val="single" w:sz="8" w:space="0" w:color="B0003B"/>
              <w:bottom w:val="single" w:sz="8" w:space="0" w:color="B0003B"/>
              <w:right w:val="single" w:sz="8" w:space="0" w:color="B0003B"/>
            </w:tcBorders>
            <w:vAlign w:val="center"/>
            <w:hideMark/>
          </w:tcPr>
          <w:p w:rsidR="00174165" w:rsidRPr="00C747A5" w:rsidRDefault="00174165" w:rsidP="008769B9">
            <w:pPr>
              <w:numPr>
                <w:ilvl w:val="0"/>
                <w:numId w:val="4"/>
              </w:numPr>
              <w:tabs>
                <w:tab w:val="clear" w:pos="2040"/>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Centrale termica</w:t>
            </w:r>
          </w:p>
          <w:p w:rsidR="00174165" w:rsidRPr="00C747A5" w:rsidRDefault="00174165" w:rsidP="008769B9">
            <w:pPr>
              <w:numPr>
                <w:ilvl w:val="0"/>
                <w:numId w:val="4"/>
              </w:numPr>
              <w:tabs>
                <w:tab w:val="clear" w:pos="2040"/>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Cucina</w:t>
            </w:r>
          </w:p>
          <w:p w:rsidR="00174165" w:rsidRPr="00C747A5" w:rsidRDefault="00174165" w:rsidP="008769B9">
            <w:pPr>
              <w:numPr>
                <w:ilvl w:val="0"/>
                <w:numId w:val="4"/>
              </w:numPr>
              <w:tabs>
                <w:tab w:val="clear" w:pos="2040"/>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Serbatoio ossigeno liquido</w:t>
            </w:r>
          </w:p>
          <w:p w:rsidR="00174165" w:rsidRPr="00C747A5" w:rsidRDefault="00174165" w:rsidP="008769B9">
            <w:pPr>
              <w:numPr>
                <w:ilvl w:val="0"/>
                <w:numId w:val="4"/>
              </w:numPr>
              <w:tabs>
                <w:tab w:val="clear" w:pos="2040"/>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Gruppo elettrogeno</w:t>
            </w:r>
          </w:p>
        </w:tc>
        <w:tc>
          <w:tcPr>
            <w:tcW w:w="1136" w:type="dxa"/>
            <w:tcBorders>
              <w:top w:val="single" w:sz="8" w:space="0" w:color="FFFFFF"/>
              <w:left w:val="single" w:sz="8" w:space="0" w:color="B0003B"/>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sz w:val="20"/>
                <w:szCs w:val="20"/>
              </w:rPr>
            </w:pPr>
            <w:r w:rsidRPr="00C747A5">
              <w:rPr>
                <w:rFonts w:ascii="Gill Sans MT" w:hAnsi="Gill Sans MT"/>
                <w:sz w:val="20"/>
                <w:szCs w:val="20"/>
              </w:rPr>
              <w:t>NO</w:t>
            </w:r>
          </w:p>
        </w:tc>
      </w:tr>
      <w:tr w:rsidR="00174165" w:rsidRPr="00C747A5" w:rsidTr="00426D22">
        <w:trPr>
          <w:cantSplit/>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Cs/>
                <w:sz w:val="20"/>
                <w:szCs w:val="20"/>
              </w:rPr>
              <w:t>Aree a rischio specifico accessibili al solo personale dipendente (laboratori di analisi e ricerca, depositi, ecc) ubicate nel volume degli edifici destinati anche in parte ad aree di tipo C e D</w:t>
            </w:r>
          </w:p>
        </w:tc>
        <w:tc>
          <w:tcPr>
            <w:tcW w:w="1007" w:type="dxa"/>
            <w:tcBorders>
              <w:top w:val="single" w:sz="8" w:space="0" w:color="B0003B"/>
              <w:left w:val="single" w:sz="8" w:space="0" w:color="FFFFFF"/>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sz w:val="20"/>
                <w:szCs w:val="20"/>
              </w:rPr>
              <w:t>B</w:t>
            </w:r>
          </w:p>
        </w:tc>
        <w:tc>
          <w:tcPr>
            <w:tcW w:w="3840"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 xml:space="preserve">Laboratorio analisi </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Laboratori di ricerca/UPTC/criobanca</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Farmacia</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Depositi infiammabili (&lt;200 l complessivi)</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Stabulario/RM 7T</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Area server</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Spogliatoi</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Magazzini</w:t>
            </w:r>
          </w:p>
        </w:tc>
        <w:tc>
          <w:tcPr>
            <w:tcW w:w="1136"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sz w:val="20"/>
                <w:szCs w:val="20"/>
              </w:rPr>
            </w:pPr>
            <w:r w:rsidRPr="00C747A5">
              <w:rPr>
                <w:rFonts w:ascii="Gill Sans MT" w:hAnsi="Gill Sans MT"/>
                <w:sz w:val="20"/>
                <w:szCs w:val="20"/>
              </w:rPr>
              <w:t>NO</w:t>
            </w:r>
          </w:p>
        </w:tc>
      </w:tr>
      <w:tr w:rsidR="00174165" w:rsidRPr="00C747A5" w:rsidTr="00426D22">
        <w:trPr>
          <w:cantSplit/>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Cs/>
                <w:sz w:val="20"/>
                <w:szCs w:val="20"/>
              </w:rPr>
              <w:t>Aree destinate a prestazioni medico-sanitarie di tipo ambulatoriale (ambulatori, centri specialistici, centri di diagnostica, ecc) in cui non è previsto il ricovero.</w:t>
            </w:r>
          </w:p>
        </w:tc>
        <w:tc>
          <w:tcPr>
            <w:tcW w:w="1007" w:type="dxa"/>
            <w:tcBorders>
              <w:top w:val="single" w:sz="8" w:space="0" w:color="B0003B"/>
              <w:left w:val="single" w:sz="8" w:space="0" w:color="FFFFFF"/>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sz w:val="20"/>
                <w:szCs w:val="20"/>
              </w:rPr>
              <w:t>C</w:t>
            </w:r>
          </w:p>
        </w:tc>
        <w:tc>
          <w:tcPr>
            <w:tcW w:w="3840"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Farmacia</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 xml:space="preserve">Laboratorio analisi </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Ambulatori Via Ponzio e Specialistici</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Area a ciclo diurno (ex Day Hospital adulti)</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Day Hospital  infantile</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Neuroradiologia e Radioterapia</w:t>
            </w:r>
          </w:p>
          <w:p w:rsidR="00174165" w:rsidRPr="00C747A5" w:rsidRDefault="00174165" w:rsidP="008769B9">
            <w:pPr>
              <w:numPr>
                <w:ilvl w:val="0"/>
                <w:numId w:val="5"/>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Servizio di riabilitazione adulti e infantili</w:t>
            </w:r>
          </w:p>
        </w:tc>
        <w:tc>
          <w:tcPr>
            <w:tcW w:w="1136"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sz w:val="20"/>
                <w:szCs w:val="20"/>
              </w:rPr>
            </w:pPr>
            <w:r w:rsidRPr="00C747A5">
              <w:rPr>
                <w:rFonts w:ascii="Gill Sans MT" w:hAnsi="Gill Sans MT"/>
                <w:sz w:val="20"/>
                <w:szCs w:val="20"/>
              </w:rPr>
              <w:t>SI</w:t>
            </w:r>
          </w:p>
        </w:tc>
      </w:tr>
      <w:tr w:rsidR="00174165" w:rsidRPr="00C747A5" w:rsidTr="00426D22">
        <w:trPr>
          <w:cantSplit/>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Cs/>
                <w:sz w:val="20"/>
                <w:szCs w:val="20"/>
              </w:rPr>
            </w:pPr>
            <w:r w:rsidRPr="00C747A5">
              <w:rPr>
                <w:rFonts w:ascii="Gill Sans MT" w:hAnsi="Gill Sans MT"/>
                <w:bCs/>
                <w:sz w:val="20"/>
                <w:szCs w:val="20"/>
              </w:rPr>
              <w:t>Aree destinate a ricovero in regime ospedaliero e/o residenziale ed adibite ad unità speciali (terapia intensiva, sale operatorie, terapie particolari, ecc).</w:t>
            </w:r>
          </w:p>
        </w:tc>
        <w:tc>
          <w:tcPr>
            <w:tcW w:w="1007" w:type="dxa"/>
            <w:tcBorders>
              <w:top w:val="single" w:sz="8" w:space="0" w:color="B0003B"/>
              <w:left w:val="single" w:sz="8" w:space="0" w:color="FFFFFF"/>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sz w:val="20"/>
                <w:szCs w:val="20"/>
              </w:rPr>
              <w:t>D</w:t>
            </w:r>
          </w:p>
        </w:tc>
        <w:tc>
          <w:tcPr>
            <w:tcW w:w="3840"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8769B9">
            <w:pPr>
              <w:numPr>
                <w:ilvl w:val="0"/>
                <w:numId w:val="6"/>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Reparti di degenza adulti e infantili</w:t>
            </w:r>
          </w:p>
          <w:p w:rsidR="00174165" w:rsidRPr="00C747A5" w:rsidRDefault="00174165" w:rsidP="008769B9">
            <w:pPr>
              <w:numPr>
                <w:ilvl w:val="0"/>
                <w:numId w:val="6"/>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Neurorianimazione e TI</w:t>
            </w:r>
          </w:p>
          <w:p w:rsidR="00174165" w:rsidRPr="00C747A5" w:rsidRDefault="00174165" w:rsidP="008769B9">
            <w:pPr>
              <w:numPr>
                <w:ilvl w:val="0"/>
                <w:numId w:val="6"/>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Blocco operatorio</w:t>
            </w:r>
          </w:p>
        </w:tc>
        <w:tc>
          <w:tcPr>
            <w:tcW w:w="1136"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sz w:val="20"/>
                <w:szCs w:val="20"/>
              </w:rPr>
            </w:pPr>
            <w:r w:rsidRPr="00C747A5">
              <w:rPr>
                <w:rFonts w:ascii="Gill Sans MT" w:hAnsi="Gill Sans MT"/>
                <w:sz w:val="20"/>
                <w:szCs w:val="20"/>
              </w:rPr>
              <w:t>SI</w:t>
            </w:r>
          </w:p>
        </w:tc>
      </w:tr>
      <w:tr w:rsidR="00174165" w:rsidRPr="00C747A5" w:rsidTr="00426D22">
        <w:trPr>
          <w:cantSplit/>
          <w:jc w:val="center"/>
        </w:trPr>
        <w:tc>
          <w:tcPr>
            <w:tcW w:w="4142"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C747A5" w:rsidRDefault="00174165" w:rsidP="006C62C4">
            <w:pPr>
              <w:spacing w:after="60" w:line="240" w:lineRule="auto"/>
              <w:jc w:val="both"/>
              <w:rPr>
                <w:rFonts w:ascii="Gill Sans MT" w:hAnsi="Gill Sans MT"/>
                <w:b/>
                <w:sz w:val="20"/>
                <w:szCs w:val="20"/>
              </w:rPr>
            </w:pPr>
            <w:r w:rsidRPr="00C747A5">
              <w:rPr>
                <w:rFonts w:ascii="Gill Sans MT" w:hAnsi="Gill Sans MT"/>
                <w:bCs/>
                <w:sz w:val="20"/>
                <w:szCs w:val="20"/>
              </w:rPr>
              <w:t>Aree destinate ad altri servizi pertinenti (uffici amministrativi, spazi per riunioni, mensa, spazi per visitatori inclusi bar)</w:t>
            </w:r>
          </w:p>
        </w:tc>
        <w:tc>
          <w:tcPr>
            <w:tcW w:w="1007" w:type="dxa"/>
            <w:tcBorders>
              <w:top w:val="single" w:sz="8" w:space="0" w:color="B0003B"/>
              <w:left w:val="single" w:sz="8" w:space="0" w:color="FFFFFF"/>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b/>
                <w:sz w:val="20"/>
                <w:szCs w:val="20"/>
              </w:rPr>
            </w:pPr>
            <w:r w:rsidRPr="00C747A5">
              <w:rPr>
                <w:rFonts w:ascii="Gill Sans MT" w:hAnsi="Gill Sans MT"/>
                <w:b/>
                <w:sz w:val="20"/>
                <w:szCs w:val="20"/>
              </w:rPr>
              <w:t>E</w:t>
            </w:r>
          </w:p>
        </w:tc>
        <w:tc>
          <w:tcPr>
            <w:tcW w:w="3840"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Uffici amministrativi</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Sale riunioni</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Mensa</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Sale attesa/soggiorni</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Cappella</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Ufficio Tecnico</w:t>
            </w:r>
          </w:p>
          <w:p w:rsidR="00174165" w:rsidRPr="00C747A5" w:rsidRDefault="00174165" w:rsidP="008769B9">
            <w:pPr>
              <w:numPr>
                <w:ilvl w:val="0"/>
                <w:numId w:val="7"/>
              </w:numPr>
              <w:tabs>
                <w:tab w:val="num" w:pos="252"/>
              </w:tabs>
              <w:spacing w:after="0" w:line="240" w:lineRule="auto"/>
              <w:ind w:left="657" w:hanging="425"/>
              <w:jc w:val="both"/>
              <w:rPr>
                <w:rFonts w:ascii="Gill Sans MT" w:hAnsi="Gill Sans MT"/>
                <w:sz w:val="20"/>
                <w:szCs w:val="20"/>
              </w:rPr>
            </w:pPr>
            <w:r w:rsidRPr="00C747A5">
              <w:rPr>
                <w:rFonts w:ascii="Gill Sans MT" w:hAnsi="Gill Sans MT"/>
                <w:sz w:val="20"/>
                <w:szCs w:val="20"/>
              </w:rPr>
              <w:t>Biblioteca Centrale e Biblioteca Infantile</w:t>
            </w:r>
          </w:p>
        </w:tc>
        <w:tc>
          <w:tcPr>
            <w:tcW w:w="1136" w:type="dxa"/>
            <w:tcBorders>
              <w:top w:val="single" w:sz="8" w:space="0" w:color="B0003B"/>
              <w:left w:val="single" w:sz="8" w:space="0" w:color="B0003B"/>
              <w:bottom w:val="single" w:sz="8" w:space="0" w:color="B0003B"/>
              <w:right w:val="single" w:sz="8" w:space="0" w:color="B0003B"/>
            </w:tcBorders>
            <w:vAlign w:val="center"/>
            <w:hideMark/>
          </w:tcPr>
          <w:p w:rsidR="00174165" w:rsidRPr="00C747A5" w:rsidRDefault="00174165" w:rsidP="006C62C4">
            <w:pPr>
              <w:spacing w:after="60" w:line="240" w:lineRule="auto"/>
              <w:jc w:val="center"/>
              <w:rPr>
                <w:rFonts w:ascii="Gill Sans MT" w:hAnsi="Gill Sans MT"/>
                <w:sz w:val="20"/>
                <w:szCs w:val="20"/>
              </w:rPr>
            </w:pPr>
            <w:r w:rsidRPr="00C747A5">
              <w:rPr>
                <w:rFonts w:ascii="Gill Sans MT" w:hAnsi="Gill Sans MT"/>
                <w:sz w:val="20"/>
                <w:szCs w:val="20"/>
              </w:rPr>
              <w:t>SI</w:t>
            </w:r>
          </w:p>
        </w:tc>
      </w:tr>
    </w:tbl>
    <w:p w:rsidR="00174165" w:rsidRDefault="00174165" w:rsidP="006C62C4">
      <w:pPr>
        <w:spacing w:line="240" w:lineRule="auto"/>
        <w:jc w:val="both"/>
        <w:rPr>
          <w:rFonts w:ascii="Gill Sans MT" w:hAnsi="Gill Sans MT"/>
          <w:b/>
          <w:bCs/>
          <w:i/>
          <w:sz w:val="20"/>
          <w:szCs w:val="20"/>
        </w:rPr>
      </w:pPr>
    </w:p>
    <w:p w:rsidR="00E56A39" w:rsidRDefault="00E56A39" w:rsidP="006C62C4">
      <w:pPr>
        <w:spacing w:line="240" w:lineRule="auto"/>
        <w:jc w:val="both"/>
        <w:rPr>
          <w:rFonts w:ascii="Gill Sans MT" w:hAnsi="Gill Sans MT"/>
          <w:b/>
          <w:bCs/>
          <w:i/>
          <w:sz w:val="20"/>
          <w:szCs w:val="20"/>
        </w:rPr>
      </w:pPr>
    </w:p>
    <w:p w:rsidR="00E56A39" w:rsidRDefault="00E56A39" w:rsidP="006C62C4">
      <w:pPr>
        <w:spacing w:line="240" w:lineRule="auto"/>
        <w:jc w:val="both"/>
        <w:rPr>
          <w:rFonts w:ascii="Gill Sans MT" w:hAnsi="Gill Sans MT"/>
          <w:b/>
          <w:bCs/>
          <w:i/>
          <w:sz w:val="20"/>
          <w:szCs w:val="20"/>
        </w:rPr>
      </w:pPr>
    </w:p>
    <w:p w:rsidR="00E56A39" w:rsidRPr="00C747A5" w:rsidRDefault="00E56A39" w:rsidP="006C62C4">
      <w:pPr>
        <w:spacing w:line="240" w:lineRule="auto"/>
        <w:jc w:val="both"/>
        <w:rPr>
          <w:rFonts w:ascii="Gill Sans MT" w:hAnsi="Gill Sans MT"/>
          <w:b/>
          <w:bCs/>
          <w:i/>
          <w:sz w:val="20"/>
          <w:szCs w:val="20"/>
        </w:rPr>
      </w:pPr>
    </w:p>
    <w:tbl>
      <w:tblPr>
        <w:tblW w:w="10754" w:type="dxa"/>
        <w:jc w:val="center"/>
        <w:tblLayout w:type="fixed"/>
        <w:tblCellMar>
          <w:left w:w="75" w:type="dxa"/>
          <w:right w:w="75" w:type="dxa"/>
        </w:tblCellMar>
        <w:tblLook w:val="04A0" w:firstRow="1" w:lastRow="0" w:firstColumn="1" w:lastColumn="0" w:noHBand="0" w:noVBand="1"/>
      </w:tblPr>
      <w:tblGrid>
        <w:gridCol w:w="1054"/>
        <w:gridCol w:w="1985"/>
        <w:gridCol w:w="2551"/>
        <w:gridCol w:w="1843"/>
        <w:gridCol w:w="1701"/>
        <w:gridCol w:w="709"/>
        <w:gridCol w:w="911"/>
      </w:tblGrid>
      <w:tr w:rsidR="00174165" w:rsidRPr="00C747A5" w:rsidTr="00E56A39">
        <w:trPr>
          <w:trHeight w:val="499"/>
          <w:jc w:val="center"/>
        </w:trPr>
        <w:tc>
          <w:tcPr>
            <w:tcW w:w="10754" w:type="dxa"/>
            <w:gridSpan w:val="7"/>
            <w:tcBorders>
              <w:top w:val="single" w:sz="8" w:space="0" w:color="FFFFFF"/>
              <w:left w:val="single" w:sz="8" w:space="0" w:color="FFFFFF"/>
              <w:bottom w:val="nil"/>
              <w:right w:val="single" w:sz="8" w:space="0" w:color="FFFFFF"/>
            </w:tcBorders>
            <w:shd w:val="clear" w:color="auto" w:fill="C00000"/>
            <w:vAlign w:val="center"/>
            <w:hideMark/>
          </w:tcPr>
          <w:p w:rsidR="00174165" w:rsidRPr="00276C18" w:rsidRDefault="00597B00" w:rsidP="006C62C4">
            <w:pPr>
              <w:spacing w:after="60" w:line="240" w:lineRule="auto"/>
              <w:jc w:val="both"/>
              <w:rPr>
                <w:rFonts w:ascii="Gill Sans MT" w:hAnsi="Gill Sans MT"/>
                <w:b/>
                <w:bCs/>
                <w:i/>
                <w:sz w:val="20"/>
                <w:szCs w:val="20"/>
              </w:rPr>
            </w:pPr>
            <w:r w:rsidRPr="00276C18">
              <w:lastRenderedPageBreak/>
              <w:br w:type="page"/>
            </w:r>
            <w:r w:rsidR="00174165" w:rsidRPr="00276C18">
              <w:rPr>
                <w:rFonts w:ascii="Gill Sans MT" w:hAnsi="Gill Sans MT"/>
                <w:b/>
                <w:bCs/>
                <w:i/>
                <w:sz w:val="20"/>
                <w:szCs w:val="20"/>
              </w:rPr>
              <w:t>INDIVIDUAZIONE DEI  FATTORI DI RISCHIO E DETERMINAZIONE DEL MASSIMO AFFOLLAMENTO PREVISTO</w:t>
            </w:r>
          </w:p>
        </w:tc>
      </w:tr>
      <w:tr w:rsidR="00174165" w:rsidRPr="00C747A5" w:rsidTr="00E56A39">
        <w:trPr>
          <w:trHeight w:val="499"/>
          <w:jc w:val="center"/>
        </w:trPr>
        <w:tc>
          <w:tcPr>
            <w:tcW w:w="1054" w:type="dxa"/>
            <w:vMerge w:val="restart"/>
            <w:tcBorders>
              <w:top w:val="single" w:sz="8" w:space="0" w:color="FFFFFF"/>
              <w:left w:val="single" w:sz="8" w:space="0" w:color="FFFFFF"/>
              <w:bottom w:val="single" w:sz="8" w:space="0" w:color="FFFFFF"/>
              <w:right w:val="single" w:sz="8" w:space="0" w:color="FFFFFF"/>
            </w:tcBorders>
            <w:shd w:val="clear" w:color="auto" w:fill="C00000"/>
            <w:vAlign w:val="center"/>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aree</w:t>
            </w:r>
          </w:p>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sec</w:t>
            </w:r>
            <w:r w:rsidR="00426D22" w:rsidRPr="00276C18">
              <w:rPr>
                <w:rFonts w:ascii="Gill Sans MT" w:hAnsi="Gill Sans MT"/>
                <w:b/>
                <w:bCs/>
                <w:sz w:val="20"/>
                <w:szCs w:val="20"/>
              </w:rPr>
              <w:t>.</w:t>
            </w:r>
            <w:r w:rsidRPr="00276C18">
              <w:rPr>
                <w:rFonts w:ascii="Gill Sans MT" w:hAnsi="Gill Sans MT"/>
                <w:b/>
                <w:bCs/>
                <w:sz w:val="20"/>
                <w:szCs w:val="20"/>
              </w:rPr>
              <w:t>do D.M.</w:t>
            </w:r>
          </w:p>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18/09/02</w:t>
            </w:r>
          </w:p>
          <w:p w:rsidR="00174165" w:rsidRPr="00276C18" w:rsidRDefault="00174165" w:rsidP="006C62C4">
            <w:pPr>
              <w:spacing w:after="60" w:line="240" w:lineRule="auto"/>
              <w:jc w:val="both"/>
              <w:rPr>
                <w:rFonts w:ascii="Gill Sans MT" w:hAnsi="Gill Sans MT"/>
                <w:i/>
                <w:sz w:val="20"/>
                <w:szCs w:val="20"/>
              </w:rPr>
            </w:pPr>
          </w:p>
        </w:tc>
        <w:tc>
          <w:tcPr>
            <w:tcW w:w="1985" w:type="dxa"/>
            <w:vMerge w:val="restart"/>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Locale/Reparto</w:t>
            </w:r>
          </w:p>
        </w:tc>
        <w:tc>
          <w:tcPr>
            <w:tcW w:w="2551" w:type="dxa"/>
            <w:vMerge w:val="restart"/>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b/>
                <w:bCs/>
                <w:sz w:val="20"/>
                <w:szCs w:val="20"/>
              </w:rPr>
              <w:t>Fattori di rischio</w:t>
            </w:r>
          </w:p>
        </w:tc>
        <w:tc>
          <w:tcPr>
            <w:tcW w:w="3544" w:type="dxa"/>
            <w:gridSpan w:val="2"/>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Possibili eventi dannosi</w:t>
            </w:r>
          </w:p>
        </w:tc>
        <w:tc>
          <w:tcPr>
            <w:tcW w:w="1620" w:type="dxa"/>
            <w:gridSpan w:val="2"/>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Ma</w:t>
            </w:r>
            <w:r w:rsidR="00426D22" w:rsidRPr="00276C18">
              <w:rPr>
                <w:rFonts w:ascii="Gill Sans MT" w:hAnsi="Gill Sans MT"/>
                <w:b/>
                <w:bCs/>
                <w:sz w:val="20"/>
                <w:szCs w:val="20"/>
              </w:rPr>
              <w:t xml:space="preserve">x </w:t>
            </w:r>
            <w:r w:rsidRPr="00276C18">
              <w:rPr>
                <w:rFonts w:ascii="Gill Sans MT" w:hAnsi="Gill Sans MT"/>
                <w:b/>
                <w:bCs/>
                <w:sz w:val="20"/>
                <w:szCs w:val="20"/>
              </w:rPr>
              <w:t>affollamento</w:t>
            </w:r>
          </w:p>
        </w:tc>
      </w:tr>
      <w:tr w:rsidR="00174165" w:rsidRPr="00C747A5" w:rsidTr="00E56A39">
        <w:trPr>
          <w:trHeight w:val="498"/>
          <w:jc w:val="center"/>
        </w:trPr>
        <w:tc>
          <w:tcPr>
            <w:tcW w:w="1054" w:type="dxa"/>
            <w:vMerge/>
            <w:tcBorders>
              <w:top w:val="single" w:sz="8" w:space="0" w:color="FFFFFF"/>
              <w:left w:val="single" w:sz="8" w:space="0" w:color="FFFFFF"/>
              <w:bottom w:val="single" w:sz="8" w:space="0" w:color="FFFFFF"/>
              <w:right w:val="single" w:sz="8" w:space="0" w:color="FFFFFF"/>
            </w:tcBorders>
            <w:vAlign w:val="center"/>
            <w:hideMark/>
          </w:tcPr>
          <w:p w:rsidR="00174165" w:rsidRPr="00276C18" w:rsidRDefault="00174165" w:rsidP="006C62C4">
            <w:pPr>
              <w:spacing w:after="60" w:line="240" w:lineRule="auto"/>
              <w:jc w:val="both"/>
              <w:rPr>
                <w:rFonts w:ascii="Gill Sans MT" w:hAnsi="Gill Sans MT"/>
                <w:i/>
                <w:sz w:val="20"/>
                <w:szCs w:val="20"/>
              </w:rPr>
            </w:pPr>
          </w:p>
        </w:tc>
        <w:tc>
          <w:tcPr>
            <w:tcW w:w="1985" w:type="dxa"/>
            <w:vMerge/>
            <w:tcBorders>
              <w:top w:val="single" w:sz="8" w:space="0" w:color="FFFFFF"/>
              <w:left w:val="single" w:sz="8" w:space="0" w:color="FFFFFF"/>
              <w:bottom w:val="single" w:sz="8" w:space="0" w:color="FFFFFF"/>
              <w:right w:val="single" w:sz="8" w:space="0" w:color="FFFFFF"/>
            </w:tcBorders>
            <w:vAlign w:val="center"/>
            <w:hideMark/>
          </w:tcPr>
          <w:p w:rsidR="00174165" w:rsidRPr="00276C18" w:rsidRDefault="00174165" w:rsidP="006C62C4">
            <w:pPr>
              <w:spacing w:after="60" w:line="240" w:lineRule="auto"/>
              <w:jc w:val="both"/>
              <w:rPr>
                <w:rFonts w:ascii="Gill Sans MT" w:hAnsi="Gill Sans MT"/>
                <w:b/>
                <w:bCs/>
                <w:sz w:val="20"/>
                <w:szCs w:val="20"/>
              </w:rPr>
            </w:pPr>
          </w:p>
        </w:tc>
        <w:tc>
          <w:tcPr>
            <w:tcW w:w="2551" w:type="dxa"/>
            <w:vMerge/>
            <w:tcBorders>
              <w:top w:val="single" w:sz="8" w:space="0" w:color="FFFFFF"/>
              <w:left w:val="single" w:sz="8" w:space="0" w:color="FFFFFF"/>
              <w:bottom w:val="single" w:sz="8" w:space="0" w:color="FFFFFF"/>
              <w:right w:val="single" w:sz="8" w:space="0" w:color="FFFFFF"/>
            </w:tcBorders>
            <w:vAlign w:val="center"/>
            <w:hideMark/>
          </w:tcPr>
          <w:p w:rsidR="00174165" w:rsidRPr="00276C18" w:rsidRDefault="00174165" w:rsidP="006C62C4">
            <w:pPr>
              <w:spacing w:after="60" w:line="240" w:lineRule="auto"/>
              <w:jc w:val="both"/>
              <w:rPr>
                <w:rFonts w:ascii="Gill Sans MT" w:hAnsi="Gill Sans MT"/>
                <w:sz w:val="20"/>
                <w:szCs w:val="20"/>
              </w:rPr>
            </w:pPr>
          </w:p>
        </w:tc>
        <w:tc>
          <w:tcPr>
            <w:tcW w:w="1843"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Interni</w:t>
            </w:r>
          </w:p>
        </w:tc>
        <w:tc>
          <w:tcPr>
            <w:tcW w:w="1701"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Esterni</w:t>
            </w:r>
          </w:p>
        </w:tc>
        <w:tc>
          <w:tcPr>
            <w:tcW w:w="709" w:type="dxa"/>
            <w:tcBorders>
              <w:top w:val="nil"/>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Deamb</w:t>
            </w:r>
            <w:r w:rsidR="00426D22" w:rsidRPr="00276C18">
              <w:rPr>
                <w:rFonts w:ascii="Gill Sans MT" w:hAnsi="Gill Sans MT"/>
                <w:b/>
                <w:bCs/>
                <w:sz w:val="20"/>
                <w:szCs w:val="20"/>
              </w:rPr>
              <w:t>.</w:t>
            </w:r>
            <w:r w:rsidRPr="00276C18">
              <w:rPr>
                <w:rFonts w:ascii="Gill Sans MT" w:hAnsi="Gill Sans MT"/>
                <w:b/>
                <w:bCs/>
                <w:sz w:val="20"/>
                <w:szCs w:val="20"/>
              </w:rPr>
              <w:t>ti</w:t>
            </w:r>
          </w:p>
        </w:tc>
        <w:tc>
          <w:tcPr>
            <w:tcW w:w="911"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Non deamb</w:t>
            </w:r>
            <w:r w:rsidR="00426D22" w:rsidRPr="00276C18">
              <w:rPr>
                <w:rFonts w:ascii="Gill Sans MT" w:hAnsi="Gill Sans MT"/>
                <w:b/>
                <w:bCs/>
                <w:sz w:val="20"/>
                <w:szCs w:val="20"/>
              </w:rPr>
              <w:t>.</w:t>
            </w:r>
            <w:r w:rsidRPr="00276C18">
              <w:rPr>
                <w:rFonts w:ascii="Gill Sans MT" w:hAnsi="Gill Sans MT"/>
                <w:b/>
                <w:bCs/>
                <w:sz w:val="20"/>
                <w:szCs w:val="20"/>
              </w:rPr>
              <w:t>ti</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A</w:t>
            </w:r>
          </w:p>
          <w:p w:rsidR="00174165" w:rsidRPr="00276C18" w:rsidRDefault="00174165" w:rsidP="006C62C4">
            <w:pPr>
              <w:spacing w:after="60" w:line="240" w:lineRule="auto"/>
              <w:jc w:val="both"/>
              <w:rPr>
                <w:rFonts w:ascii="Gill Sans MT" w:hAnsi="Gill Sans MT"/>
                <w:b/>
                <w:bCs/>
                <w:sz w:val="20"/>
                <w:szCs w:val="20"/>
              </w:rPr>
            </w:pPr>
          </w:p>
          <w:p w:rsidR="00174165" w:rsidRPr="00276C18" w:rsidRDefault="00174165" w:rsidP="006C62C4">
            <w:pPr>
              <w:spacing w:after="60" w:line="240" w:lineRule="auto"/>
              <w:jc w:val="both"/>
              <w:rPr>
                <w:rFonts w:ascii="Gill Sans MT" w:hAnsi="Gill Sans MT"/>
                <w:sz w:val="20"/>
                <w:szCs w:val="20"/>
              </w:rPr>
            </w:pPr>
          </w:p>
        </w:tc>
        <w:tc>
          <w:tcPr>
            <w:tcW w:w="1985" w:type="dxa"/>
            <w:tcBorders>
              <w:top w:val="single" w:sz="8" w:space="0" w:color="FFFFFF"/>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CUCINA</w:t>
            </w:r>
          </w:p>
          <w:p w:rsidR="00174165" w:rsidRPr="00276C18" w:rsidRDefault="00174165" w:rsidP="006C62C4">
            <w:pPr>
              <w:spacing w:after="60" w:line="240" w:lineRule="auto"/>
              <w:jc w:val="both"/>
              <w:rPr>
                <w:rFonts w:ascii="Gill Sans MT" w:hAnsi="Gill Sans MT"/>
                <w:bCs/>
                <w:sz w:val="20"/>
                <w:szCs w:val="20"/>
              </w:rPr>
            </w:pPr>
          </w:p>
        </w:tc>
        <w:tc>
          <w:tcPr>
            <w:tcW w:w="2551" w:type="dxa"/>
            <w:tcBorders>
              <w:top w:val="single" w:sz="8" w:space="0" w:color="FFFFFF"/>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sostanze e preparati pericolosi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che utilizzano corrente elettrica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 a gas</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fiamme libere</w:t>
            </w:r>
          </w:p>
        </w:tc>
        <w:tc>
          <w:tcPr>
            <w:tcW w:w="1843" w:type="dxa"/>
            <w:tcBorders>
              <w:top w:val="single" w:sz="8" w:space="0" w:color="FFFFFF"/>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Esplosioni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Fughe di gas</w:t>
            </w:r>
          </w:p>
          <w:p w:rsidR="00174165" w:rsidRPr="00276C18" w:rsidRDefault="00174165" w:rsidP="006C62C4">
            <w:pPr>
              <w:spacing w:after="60" w:line="240" w:lineRule="auto"/>
              <w:jc w:val="both"/>
              <w:rPr>
                <w:rFonts w:ascii="Gill Sans MT" w:hAnsi="Gill Sans MT"/>
                <w:bCs/>
                <w:sz w:val="20"/>
                <w:szCs w:val="20"/>
              </w:rPr>
            </w:pPr>
          </w:p>
        </w:tc>
        <w:tc>
          <w:tcPr>
            <w:tcW w:w="1701" w:type="dxa"/>
            <w:tcBorders>
              <w:top w:val="single" w:sz="8" w:space="0" w:color="FFFFFF"/>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Allagamento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Nube tossica </w:t>
            </w:r>
          </w:p>
          <w:p w:rsidR="00174165" w:rsidRPr="00276C18" w:rsidRDefault="00174165" w:rsidP="006C62C4">
            <w:pPr>
              <w:spacing w:after="60" w:line="240" w:lineRule="auto"/>
              <w:jc w:val="both"/>
              <w:rPr>
                <w:rFonts w:ascii="Gill Sans MT" w:hAnsi="Gill Sans MT"/>
                <w:bCs/>
                <w:sz w:val="20"/>
                <w:szCs w:val="20"/>
              </w:rPr>
            </w:pPr>
          </w:p>
        </w:tc>
        <w:tc>
          <w:tcPr>
            <w:tcW w:w="709" w:type="dxa"/>
            <w:tcBorders>
              <w:top w:val="single" w:sz="8" w:space="0" w:color="FFFFFF"/>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10</w:t>
            </w:r>
          </w:p>
        </w:tc>
        <w:tc>
          <w:tcPr>
            <w:tcW w:w="911" w:type="dxa"/>
            <w:tcBorders>
              <w:top w:val="single" w:sz="8" w:space="0" w:color="FFFFFF"/>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A</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CENTRALE TERMICA E CONDIZIONAMENTO</w:t>
            </w: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 e a gas</w:t>
            </w:r>
          </w:p>
          <w:p w:rsidR="00174165" w:rsidRPr="00276C18" w:rsidRDefault="00174165" w:rsidP="006C62C4">
            <w:pPr>
              <w:spacing w:after="60" w:line="240" w:lineRule="auto"/>
              <w:jc w:val="both"/>
              <w:rPr>
                <w:rFonts w:ascii="Gill Sans MT" w:hAnsi="Gill Sans MT"/>
                <w:sz w:val="20"/>
                <w:szCs w:val="20"/>
              </w:rPr>
            </w:pPr>
          </w:p>
        </w:tc>
        <w:tc>
          <w:tcPr>
            <w:tcW w:w="1843"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Esplosioni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Fughe di gas</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Interruzione servizio risc./cond.</w:t>
            </w: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A</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DEPOSITI DI MATERIALE 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DEPOSITI DI MATERIALE INFIAMMABILE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DEPOSITO OSSIGENO </w:t>
            </w:r>
          </w:p>
        </w:tc>
        <w:tc>
          <w:tcPr>
            <w:tcW w:w="2551" w:type="dxa"/>
            <w:tcBorders>
              <w:top w:val="single" w:sz="8" w:space="0" w:color="B0003B"/>
              <w:left w:val="single" w:sz="8" w:space="0" w:color="B0003B"/>
              <w:bottom w:val="single" w:sz="8" w:space="0" w:color="B0003B"/>
              <w:right w:val="single" w:sz="8" w:space="0" w:color="B0003B"/>
            </w:tcBorders>
            <w:vAlign w:val="center"/>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materiale 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materiale infiammabile</w:t>
            </w:r>
          </w:p>
          <w:p w:rsidR="00174165" w:rsidRPr="00276C18" w:rsidRDefault="00174165" w:rsidP="006C62C4">
            <w:pPr>
              <w:spacing w:after="60" w:line="240" w:lineRule="auto"/>
              <w:jc w:val="both"/>
              <w:rPr>
                <w:rFonts w:ascii="Gill Sans MT" w:hAnsi="Gill Sans MT"/>
                <w:sz w:val="20"/>
                <w:szCs w:val="20"/>
              </w:rPr>
            </w:pP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Esplosioni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Fughe di gas</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A</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GRUPPO ELETTROGENO</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materiale 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materiale infiammabile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 e a gas</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Esplosioni</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w:t>
            </w:r>
          </w:p>
          <w:p w:rsidR="00174165" w:rsidRPr="00276C18" w:rsidRDefault="00174165" w:rsidP="006C62C4">
            <w:pPr>
              <w:spacing w:after="60" w:line="240" w:lineRule="auto"/>
              <w:jc w:val="both"/>
              <w:rPr>
                <w:rFonts w:ascii="Gill Sans MT" w:hAnsi="Gill Sans MT"/>
                <w:sz w:val="20"/>
                <w:szCs w:val="20"/>
              </w:rPr>
            </w:pP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2</w:t>
            </w:r>
          </w:p>
        </w:tc>
        <w:tc>
          <w:tcPr>
            <w:tcW w:w="911" w:type="dxa"/>
            <w:tcBorders>
              <w:top w:val="single" w:sz="8" w:space="0" w:color="B0003B"/>
              <w:left w:val="single" w:sz="8" w:space="0" w:color="B0003B"/>
              <w:bottom w:val="single" w:sz="8" w:space="0" w:color="B0003B"/>
              <w:right w:val="single" w:sz="8" w:space="0" w:color="B0003B"/>
            </w:tcBorders>
            <w:vAlign w:val="center"/>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p w:rsidR="00174165" w:rsidRPr="00077D35" w:rsidRDefault="00174165" w:rsidP="006C62C4">
            <w:pPr>
              <w:spacing w:after="60" w:line="240" w:lineRule="auto"/>
              <w:jc w:val="both"/>
              <w:rPr>
                <w:rFonts w:ascii="Gill Sans MT" w:hAnsi="Gill Sans MT"/>
                <w:bCs/>
                <w:sz w:val="20"/>
                <w:szCs w:val="20"/>
              </w:rPr>
            </w:pP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b/>
                <w:bCs/>
                <w:sz w:val="20"/>
                <w:szCs w:val="20"/>
              </w:rPr>
              <w:t>B</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LABORATORI   RICERCA UPTC</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CRIOBANCA</w:t>
            </w:r>
          </w:p>
          <w:p w:rsidR="00174165" w:rsidRPr="00276C18" w:rsidRDefault="00174165" w:rsidP="006C62C4">
            <w:pPr>
              <w:spacing w:after="60" w:line="240" w:lineRule="auto"/>
              <w:jc w:val="both"/>
              <w:rPr>
                <w:rFonts w:ascii="Gill Sans MT" w:hAnsi="Gill Sans MT"/>
                <w:bCs/>
                <w:sz w:val="20"/>
                <w:szCs w:val="20"/>
              </w:rPr>
            </w:pPr>
            <w:r w:rsidRPr="00276C18">
              <w:rPr>
                <w:rFonts w:ascii="Gill Sans MT" w:hAnsi="Gill Sans MT"/>
                <w:bCs/>
                <w:sz w:val="20"/>
                <w:szCs w:val="20"/>
              </w:rPr>
              <w:t>PCL3</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LABORATORIO</w:t>
            </w:r>
          </w:p>
          <w:p w:rsidR="00174165" w:rsidRPr="00276C18" w:rsidRDefault="00174165" w:rsidP="006C62C4">
            <w:pPr>
              <w:spacing w:after="60" w:line="240" w:lineRule="auto"/>
              <w:jc w:val="both"/>
              <w:rPr>
                <w:rFonts w:ascii="Gill Sans MT" w:hAnsi="Gill Sans MT"/>
                <w:bCs/>
                <w:sz w:val="20"/>
                <w:szCs w:val="20"/>
              </w:rPr>
            </w:pPr>
            <w:r w:rsidRPr="00276C18">
              <w:rPr>
                <w:rFonts w:ascii="Gill Sans MT" w:hAnsi="Gill Sans MT"/>
                <w:sz w:val="20"/>
                <w:szCs w:val="20"/>
              </w:rPr>
              <w:t>ANALISI</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Infiammabile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Manipolazione di sostanze 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preparati pericolosi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Contaminazione da agenti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Biologici. Utilizzo di gas compressi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Esplosioni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Carenze di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ossigeno</w:t>
            </w:r>
          </w:p>
          <w:p w:rsidR="00174165" w:rsidRPr="00276C18" w:rsidRDefault="00174165" w:rsidP="006C62C4">
            <w:pPr>
              <w:spacing w:after="60" w:line="240" w:lineRule="auto"/>
              <w:jc w:val="both"/>
              <w:rPr>
                <w:rFonts w:ascii="Gill Sans MT" w:hAnsi="Gill Sans MT"/>
                <w:bCs/>
                <w:sz w:val="20"/>
                <w:szCs w:val="20"/>
              </w:rPr>
            </w:pPr>
          </w:p>
        </w:tc>
        <w:tc>
          <w:tcPr>
            <w:tcW w:w="1701"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w:t>
            </w:r>
          </w:p>
          <w:p w:rsidR="00174165" w:rsidRPr="00276C18" w:rsidRDefault="00174165" w:rsidP="006C62C4">
            <w:pPr>
              <w:spacing w:after="60" w:line="240" w:lineRule="auto"/>
              <w:jc w:val="both"/>
              <w:rPr>
                <w:rFonts w:ascii="Gill Sans MT" w:hAnsi="Gill Sans MT"/>
                <w:bCs/>
                <w:sz w:val="20"/>
                <w:szCs w:val="20"/>
              </w:rPr>
            </w:pP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78</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B</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MAGAZZINI ECONOMALI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 DI FARMACIA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LAVANDERIA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LOCALI TECNICI</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Stoccaggio di sostanze 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preparati pericolosi </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12</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trHeight w:val="435"/>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C</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AREA A CICLO DIURNO (EX DAY HOSPITAL ADULTI)</w:t>
            </w: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 combustibile e infiammabile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Contaminazione da agenti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Biologici.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Manipolazione di sostanze 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preparati pericolosi </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 xml:space="preserve">Incendio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30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15</w:t>
            </w:r>
          </w:p>
        </w:tc>
      </w:tr>
      <w:tr w:rsidR="00174165" w:rsidRPr="00426D22" w:rsidTr="00E56A39">
        <w:trPr>
          <w:trHeight w:val="435"/>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lastRenderedPageBreak/>
              <w:t>C</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DAY HOSPITAL  INFANTILE</w:t>
            </w: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 combustibile e infiammabile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Contaminazione da agenti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Biologici</w:t>
            </w:r>
          </w:p>
          <w:p w:rsidR="00174165" w:rsidRPr="00276C18" w:rsidRDefault="00174165" w:rsidP="006C62C4">
            <w:pPr>
              <w:spacing w:after="60" w:line="240" w:lineRule="auto"/>
              <w:jc w:val="both"/>
              <w:rPr>
                <w:rFonts w:ascii="Gill Sans MT" w:hAnsi="Gill Sans MT"/>
                <w:sz w:val="20"/>
                <w:szCs w:val="20"/>
              </w:rPr>
            </w:pP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r>
      <w:tr w:rsidR="00174165" w:rsidRPr="00426D22" w:rsidTr="00F40EB9">
        <w:trPr>
          <w:trHeight w:val="1363"/>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C</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STUDI MEDICI </w:t>
            </w:r>
          </w:p>
          <w:p w:rsidR="00174165" w:rsidRPr="00276C18" w:rsidRDefault="00174165" w:rsidP="006C62C4">
            <w:pPr>
              <w:spacing w:after="60" w:line="240" w:lineRule="auto"/>
              <w:jc w:val="both"/>
              <w:rPr>
                <w:rFonts w:ascii="Gill Sans MT" w:hAnsi="Gill Sans MT"/>
                <w:sz w:val="20"/>
                <w:szCs w:val="20"/>
              </w:rPr>
            </w:pP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AMBULATORI</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 combustibile e infiammabile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elettricamente </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200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20</w:t>
            </w:r>
          </w:p>
        </w:tc>
      </w:tr>
      <w:tr w:rsidR="00174165" w:rsidRPr="00426D22" w:rsidTr="00E56A39">
        <w:trPr>
          <w:trHeight w:val="435"/>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C</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RM 1,5 T E 3 T</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RM SPERIMENTALE 7T</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MEG</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ad elevata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tecnologia per presenza di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campi magnetici di elevata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intensità</w:t>
            </w:r>
          </w:p>
        </w:tc>
        <w:tc>
          <w:tcPr>
            <w:tcW w:w="1843"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Elio liquido (RM)</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Carenza ossigeno </w:t>
            </w:r>
          </w:p>
        </w:tc>
        <w:tc>
          <w:tcPr>
            <w:tcW w:w="1701"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p>
        </w:tc>
        <w:tc>
          <w:tcPr>
            <w:tcW w:w="709" w:type="dxa"/>
            <w:tcBorders>
              <w:top w:val="single" w:sz="8" w:space="0" w:color="B0003B"/>
              <w:left w:val="single" w:sz="8" w:space="0" w:color="B0003B"/>
              <w:bottom w:val="single" w:sz="8" w:space="0" w:color="B0003B"/>
              <w:right w:val="single" w:sz="8" w:space="0" w:color="B0003B"/>
            </w:tcBorders>
            <w:vAlign w:val="center"/>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30</w:t>
            </w:r>
          </w:p>
          <w:p w:rsidR="00174165" w:rsidRPr="00077D35" w:rsidRDefault="00174165" w:rsidP="006C62C4">
            <w:pPr>
              <w:spacing w:after="60" w:line="240" w:lineRule="auto"/>
              <w:jc w:val="both"/>
              <w:rPr>
                <w:rFonts w:ascii="Gill Sans MT" w:hAnsi="Gill Sans MT"/>
                <w:bCs/>
                <w:sz w:val="20"/>
                <w:szCs w:val="20"/>
              </w:rPr>
            </w:pP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10</w:t>
            </w:r>
          </w:p>
        </w:tc>
      </w:tr>
      <w:tr w:rsidR="00174165" w:rsidRPr="00426D22" w:rsidTr="00E56A39">
        <w:trPr>
          <w:trHeight w:val="435"/>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C</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TAC</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RADIOTERAPIA</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ad elevata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tecnologia per presenza di radioattività </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25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r>
      <w:tr w:rsidR="00174165" w:rsidRPr="00426D22" w:rsidTr="00E56A39">
        <w:trPr>
          <w:trHeight w:val="435"/>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C</w:t>
            </w:r>
          </w:p>
        </w:tc>
        <w:tc>
          <w:tcPr>
            <w:tcW w:w="1985"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FARMACIA</w:t>
            </w: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 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D</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NEURO RIANIMAZIONE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 TERAPIAINTENSIVA</w:t>
            </w:r>
          </w:p>
          <w:p w:rsidR="00174165" w:rsidRPr="00276C18" w:rsidRDefault="00174165" w:rsidP="006C62C4">
            <w:pPr>
              <w:spacing w:after="60" w:line="240" w:lineRule="auto"/>
              <w:jc w:val="both"/>
              <w:rPr>
                <w:rFonts w:ascii="Gill Sans MT" w:hAnsi="Gill Sans MT"/>
                <w:sz w:val="20"/>
                <w:szCs w:val="20"/>
              </w:rPr>
            </w:pP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DEGENZE</w:t>
            </w:r>
          </w:p>
          <w:p w:rsidR="00174165" w:rsidRPr="00276C18" w:rsidRDefault="00174165" w:rsidP="006C62C4">
            <w:pPr>
              <w:spacing w:after="60" w:line="240" w:lineRule="auto"/>
              <w:jc w:val="both"/>
              <w:rPr>
                <w:rFonts w:ascii="Gill Sans MT" w:hAnsi="Gill Sans MT"/>
                <w:bCs/>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gas medicali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Difficoltà di sfollamento dei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degenti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Manipolazione di sostanze 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preparati pericolosi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Contaminazione da agenti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Biologici. </w:t>
            </w:r>
          </w:p>
        </w:tc>
        <w:tc>
          <w:tcPr>
            <w:tcW w:w="1843"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Sversamenti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Fughe di gas</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Carenze di</w:t>
            </w:r>
          </w:p>
          <w:p w:rsidR="00174165" w:rsidRPr="00276C18" w:rsidRDefault="00174165" w:rsidP="006C62C4">
            <w:pPr>
              <w:spacing w:after="60" w:line="240" w:lineRule="auto"/>
              <w:jc w:val="both"/>
              <w:rPr>
                <w:rFonts w:ascii="Gill Sans MT" w:hAnsi="Gill Sans MT"/>
                <w:bCs/>
                <w:sz w:val="20"/>
                <w:szCs w:val="20"/>
              </w:rPr>
            </w:pPr>
            <w:r w:rsidRPr="00276C18">
              <w:rPr>
                <w:rFonts w:ascii="Gill Sans MT" w:hAnsi="Gill Sans MT"/>
                <w:sz w:val="20"/>
                <w:szCs w:val="20"/>
              </w:rPr>
              <w:t>ossigeno</w:t>
            </w: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 elettrico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350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60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D</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BLOCCO </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OPERATORIO</w:t>
            </w:r>
          </w:p>
          <w:p w:rsidR="00174165" w:rsidRPr="00276C18" w:rsidRDefault="00174165" w:rsidP="006C62C4">
            <w:pPr>
              <w:spacing w:after="60" w:line="240" w:lineRule="auto"/>
              <w:jc w:val="both"/>
              <w:rPr>
                <w:rFonts w:ascii="Gill Sans MT" w:hAnsi="Gill Sans MT"/>
                <w:bCs/>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gas medicali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che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utilizzano corrente elettrica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Difficoltà di sfollamento dei</w:t>
            </w:r>
          </w:p>
          <w:p w:rsidR="00174165" w:rsidRPr="00276C18" w:rsidRDefault="009A6BA5" w:rsidP="006C62C4">
            <w:pPr>
              <w:spacing w:after="60" w:line="240" w:lineRule="auto"/>
              <w:jc w:val="both"/>
              <w:rPr>
                <w:rFonts w:ascii="Gill Sans MT" w:hAnsi="Gill Sans MT"/>
                <w:sz w:val="20"/>
                <w:szCs w:val="20"/>
              </w:rPr>
            </w:pPr>
            <w:r w:rsidRPr="00276C18">
              <w:rPr>
                <w:rFonts w:ascii="Gill Sans MT" w:hAnsi="Gill Sans MT"/>
                <w:sz w:val="20"/>
                <w:szCs w:val="20"/>
              </w:rPr>
              <w:t>D</w:t>
            </w:r>
            <w:r w:rsidR="00174165" w:rsidRPr="00276C18">
              <w:rPr>
                <w:rFonts w:ascii="Gill Sans MT" w:hAnsi="Gill Sans MT"/>
                <w:sz w:val="20"/>
                <w:szCs w:val="20"/>
              </w:rPr>
              <w:t>egenti</w:t>
            </w:r>
          </w:p>
          <w:p w:rsidR="009A6BA5" w:rsidRPr="00276C18" w:rsidRDefault="009A6BA5" w:rsidP="006C62C4">
            <w:pPr>
              <w:spacing w:after="60" w:line="240" w:lineRule="auto"/>
              <w:jc w:val="both"/>
              <w:rPr>
                <w:rFonts w:ascii="Gill Sans MT" w:hAnsi="Gill Sans MT"/>
                <w:sz w:val="20"/>
                <w:szCs w:val="20"/>
              </w:rPr>
            </w:pPr>
          </w:p>
          <w:p w:rsidR="009A6BA5" w:rsidRPr="00276C18" w:rsidRDefault="009A6BA5" w:rsidP="006C62C4">
            <w:pPr>
              <w:spacing w:after="60" w:line="240" w:lineRule="auto"/>
              <w:jc w:val="both"/>
              <w:rPr>
                <w:rFonts w:ascii="Gill Sans MT" w:hAnsi="Gill Sans MT"/>
                <w:sz w:val="20"/>
                <w:szCs w:val="20"/>
              </w:rPr>
            </w:pP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Incendio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Fughe di gas</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Carenze di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Ossigeno</w:t>
            </w:r>
          </w:p>
          <w:p w:rsidR="00174165" w:rsidRPr="00276C18" w:rsidRDefault="00174165" w:rsidP="006C62C4">
            <w:pPr>
              <w:spacing w:after="60" w:line="240" w:lineRule="auto"/>
              <w:jc w:val="both"/>
              <w:rPr>
                <w:rFonts w:ascii="Gill Sans MT" w:hAnsi="Gill Sans MT"/>
                <w:sz w:val="20"/>
                <w:szCs w:val="20"/>
              </w:rPr>
            </w:pPr>
          </w:p>
          <w:p w:rsidR="00174165" w:rsidRPr="00276C18" w:rsidRDefault="00174165" w:rsidP="006C62C4">
            <w:pPr>
              <w:spacing w:after="60" w:line="240" w:lineRule="auto"/>
              <w:jc w:val="both"/>
              <w:rPr>
                <w:rFonts w:ascii="Gill Sans MT" w:hAnsi="Gill Sans MT"/>
                <w:bCs/>
                <w:sz w:val="20"/>
                <w:szCs w:val="20"/>
              </w:rPr>
            </w:pPr>
          </w:p>
        </w:tc>
        <w:tc>
          <w:tcPr>
            <w:tcW w:w="1701"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Black out elettrico</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p w:rsidR="00174165" w:rsidRPr="00276C18" w:rsidRDefault="00174165" w:rsidP="006C62C4">
            <w:pPr>
              <w:spacing w:after="60" w:line="240" w:lineRule="auto"/>
              <w:jc w:val="both"/>
              <w:rPr>
                <w:rFonts w:ascii="Gill Sans MT" w:hAnsi="Gill Sans MT"/>
                <w:bCs/>
                <w:sz w:val="20"/>
                <w:szCs w:val="20"/>
                <w:lang w:val="en-US"/>
              </w:rPr>
            </w:pP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lang w:val="en-US"/>
              </w:rPr>
            </w:pPr>
            <w:r w:rsidRPr="00077D35">
              <w:rPr>
                <w:rFonts w:ascii="Gill Sans MT" w:hAnsi="Gill Sans MT"/>
                <w:bCs/>
                <w:sz w:val="20"/>
                <w:szCs w:val="20"/>
                <w:lang w:val="en-US"/>
              </w:rPr>
              <w:t>40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lang w:val="en-US"/>
              </w:rPr>
            </w:pPr>
            <w:r w:rsidRPr="00077D35">
              <w:rPr>
                <w:rFonts w:ascii="Gill Sans MT" w:hAnsi="Gill Sans MT"/>
                <w:bCs/>
                <w:sz w:val="20"/>
                <w:szCs w:val="20"/>
                <w:lang w:val="en-US"/>
              </w:rPr>
              <w:t>10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E</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UFFICI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TECNICI E </w:t>
            </w:r>
            <w:r w:rsidRPr="00276C18">
              <w:rPr>
                <w:rFonts w:ascii="Gill Sans MT" w:hAnsi="Gill Sans MT"/>
                <w:sz w:val="20"/>
                <w:szCs w:val="20"/>
              </w:rPr>
              <w:lastRenderedPageBreak/>
              <w:t>AMMINISTRATIVI</w:t>
            </w:r>
          </w:p>
          <w:p w:rsidR="00174165" w:rsidRPr="00276C18" w:rsidRDefault="00174165" w:rsidP="006C62C4">
            <w:pPr>
              <w:spacing w:after="60" w:line="240" w:lineRule="auto"/>
              <w:jc w:val="both"/>
              <w:rPr>
                <w:rFonts w:ascii="Gill Sans MT" w:hAnsi="Gill Sans MT"/>
                <w:bCs/>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Presenza di materiale 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bCs/>
                <w:sz w:val="20"/>
                <w:szCs w:val="20"/>
              </w:rPr>
            </w:pPr>
            <w:r w:rsidRPr="00276C18">
              <w:rPr>
                <w:rFonts w:ascii="Gill Sans MT" w:hAnsi="Gill Sans MT"/>
                <w:sz w:val="20"/>
                <w:szCs w:val="20"/>
              </w:rPr>
              <w:lastRenderedPageBreak/>
              <w:t xml:space="preserve">Incendio </w:t>
            </w:r>
          </w:p>
          <w:p w:rsidR="00174165" w:rsidRPr="00276C18" w:rsidRDefault="00174165" w:rsidP="006C62C4">
            <w:pPr>
              <w:spacing w:after="60" w:line="240" w:lineRule="auto"/>
              <w:jc w:val="both"/>
              <w:rPr>
                <w:rFonts w:ascii="Gill Sans MT" w:hAnsi="Gill Sans MT"/>
                <w:bCs/>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lastRenderedPageBreak/>
              <w:t>Nube tossica</w:t>
            </w:r>
          </w:p>
          <w:p w:rsidR="00174165" w:rsidRPr="00276C18" w:rsidRDefault="00174165" w:rsidP="006C62C4">
            <w:pPr>
              <w:spacing w:after="60" w:line="240" w:lineRule="auto"/>
              <w:jc w:val="both"/>
              <w:rPr>
                <w:rFonts w:ascii="Gill Sans MT" w:hAnsi="Gill Sans MT"/>
                <w:bCs/>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lastRenderedPageBreak/>
              <w:t>100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lastRenderedPageBreak/>
              <w:t>E</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MENSA</w:t>
            </w:r>
          </w:p>
          <w:p w:rsidR="00174165" w:rsidRPr="00276C18" w:rsidRDefault="00174165" w:rsidP="006C62C4">
            <w:pPr>
              <w:spacing w:after="60" w:line="240" w:lineRule="auto"/>
              <w:jc w:val="both"/>
              <w:rPr>
                <w:rFonts w:ascii="Gill Sans MT" w:hAnsi="Gill Sans MT"/>
                <w:sz w:val="20"/>
                <w:szCs w:val="20"/>
              </w:rPr>
            </w:pP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95</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E</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SPOGLIATOI</w:t>
            </w:r>
          </w:p>
          <w:p w:rsidR="00174165" w:rsidRPr="00276C18" w:rsidRDefault="00174165" w:rsidP="006C62C4">
            <w:pPr>
              <w:spacing w:after="60" w:line="240" w:lineRule="auto"/>
              <w:jc w:val="both"/>
              <w:rPr>
                <w:rFonts w:ascii="Gill Sans MT" w:hAnsi="Gill Sans MT"/>
                <w:sz w:val="20"/>
                <w:szCs w:val="20"/>
              </w:rPr>
            </w:pP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50</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E</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BIBLIOTECHE            AULA PLURIBUS</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CAPPELLA </w:t>
            </w: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250</w:t>
            </w:r>
          </w:p>
          <w:p w:rsidR="00174165" w:rsidRPr="00077D35" w:rsidRDefault="00174165" w:rsidP="006C62C4">
            <w:pPr>
              <w:spacing w:after="60" w:line="240" w:lineRule="auto"/>
              <w:jc w:val="both"/>
              <w:rPr>
                <w:rFonts w:ascii="Gill Sans MT" w:hAnsi="Gill Sans MT"/>
                <w:bCs/>
                <w:sz w:val="20"/>
                <w:szCs w:val="20"/>
              </w:rPr>
            </w:pP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10</w:t>
            </w:r>
          </w:p>
        </w:tc>
      </w:tr>
      <w:tr w:rsidR="00174165" w:rsidRPr="00426D22" w:rsidTr="00E56A39">
        <w:trPr>
          <w:jc w:val="center"/>
        </w:trPr>
        <w:tc>
          <w:tcPr>
            <w:tcW w:w="1054"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174165" w:rsidRPr="00276C18" w:rsidRDefault="00174165" w:rsidP="006C62C4">
            <w:pPr>
              <w:spacing w:after="60" w:line="240" w:lineRule="auto"/>
              <w:jc w:val="both"/>
              <w:rPr>
                <w:rFonts w:ascii="Gill Sans MT" w:hAnsi="Gill Sans MT"/>
                <w:b/>
                <w:bCs/>
                <w:sz w:val="20"/>
                <w:szCs w:val="20"/>
              </w:rPr>
            </w:pPr>
            <w:r w:rsidRPr="00276C18">
              <w:rPr>
                <w:rFonts w:ascii="Gill Sans MT" w:hAnsi="Gill Sans MT"/>
                <w:b/>
                <w:bCs/>
                <w:sz w:val="20"/>
                <w:szCs w:val="20"/>
              </w:rPr>
              <w:t>E</w:t>
            </w:r>
          </w:p>
        </w:tc>
        <w:tc>
          <w:tcPr>
            <w:tcW w:w="1985"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OFFICINA MANUTENZIONE</w:t>
            </w:r>
          </w:p>
          <w:p w:rsidR="00174165" w:rsidRPr="00276C18" w:rsidRDefault="00174165" w:rsidP="006C62C4">
            <w:pPr>
              <w:spacing w:after="60" w:line="240" w:lineRule="auto"/>
              <w:jc w:val="both"/>
              <w:rPr>
                <w:rFonts w:ascii="Gill Sans MT" w:hAnsi="Gill Sans MT"/>
                <w:sz w:val="20"/>
                <w:szCs w:val="20"/>
              </w:rPr>
            </w:pPr>
          </w:p>
        </w:tc>
        <w:tc>
          <w:tcPr>
            <w:tcW w:w="2551" w:type="dxa"/>
            <w:tcBorders>
              <w:top w:val="single" w:sz="8" w:space="0" w:color="B0003B"/>
              <w:left w:val="single" w:sz="8" w:space="0" w:color="B0003B"/>
              <w:bottom w:val="single" w:sz="8" w:space="0" w:color="B0003B"/>
              <w:right w:val="single" w:sz="8" w:space="0" w:color="B0003B"/>
            </w:tcBorders>
            <w:vAlign w:val="center"/>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Presenza di materiale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combustibile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Apparecchiature alimentate</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elettricamente</w:t>
            </w:r>
          </w:p>
        </w:tc>
        <w:tc>
          <w:tcPr>
            <w:tcW w:w="1843" w:type="dxa"/>
            <w:tcBorders>
              <w:top w:val="single" w:sz="8" w:space="0" w:color="B0003B"/>
              <w:left w:val="single" w:sz="8" w:space="0" w:color="B0003B"/>
              <w:bottom w:val="single" w:sz="8" w:space="0" w:color="B0003B"/>
              <w:right w:val="single" w:sz="8" w:space="0" w:color="B0003B"/>
            </w:tcBorders>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 xml:space="preserve">Incendio </w:t>
            </w:r>
          </w:p>
          <w:p w:rsidR="00174165" w:rsidRPr="00276C18" w:rsidRDefault="00174165" w:rsidP="006C62C4">
            <w:pPr>
              <w:spacing w:after="60" w:line="240" w:lineRule="auto"/>
              <w:jc w:val="both"/>
              <w:rPr>
                <w:rFonts w:ascii="Gill Sans MT" w:hAnsi="Gill Sans MT"/>
                <w:sz w:val="20"/>
                <w:szCs w:val="20"/>
              </w:rPr>
            </w:pPr>
          </w:p>
        </w:tc>
        <w:tc>
          <w:tcPr>
            <w:tcW w:w="1701" w:type="dxa"/>
            <w:tcBorders>
              <w:top w:val="single" w:sz="8" w:space="0" w:color="B0003B"/>
              <w:left w:val="single" w:sz="8" w:space="0" w:color="B0003B"/>
              <w:bottom w:val="single" w:sz="8" w:space="0" w:color="B0003B"/>
              <w:right w:val="single" w:sz="8" w:space="0" w:color="B0003B"/>
            </w:tcBorders>
            <w:hideMark/>
          </w:tcPr>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Eventi sismici</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Nube tossica</w:t>
            </w:r>
          </w:p>
          <w:p w:rsidR="00174165" w:rsidRPr="00276C18" w:rsidRDefault="00174165" w:rsidP="006C62C4">
            <w:pPr>
              <w:spacing w:after="60" w:line="240" w:lineRule="auto"/>
              <w:jc w:val="both"/>
              <w:rPr>
                <w:rFonts w:ascii="Gill Sans MT" w:hAnsi="Gill Sans MT"/>
                <w:sz w:val="20"/>
                <w:szCs w:val="20"/>
              </w:rPr>
            </w:pPr>
            <w:r w:rsidRPr="00276C18">
              <w:rPr>
                <w:rFonts w:ascii="Gill Sans MT" w:hAnsi="Gill Sans MT"/>
                <w:sz w:val="20"/>
                <w:szCs w:val="20"/>
              </w:rPr>
              <w:t>Allagamento</w:t>
            </w:r>
          </w:p>
        </w:tc>
        <w:tc>
          <w:tcPr>
            <w:tcW w:w="709"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3</w:t>
            </w:r>
          </w:p>
        </w:tc>
        <w:tc>
          <w:tcPr>
            <w:tcW w:w="911" w:type="dxa"/>
            <w:tcBorders>
              <w:top w:val="single" w:sz="8" w:space="0" w:color="B0003B"/>
              <w:left w:val="single" w:sz="8" w:space="0" w:color="B0003B"/>
              <w:bottom w:val="single" w:sz="8" w:space="0" w:color="B0003B"/>
              <w:right w:val="single" w:sz="8" w:space="0" w:color="B0003B"/>
            </w:tcBorders>
            <w:vAlign w:val="center"/>
            <w:hideMark/>
          </w:tcPr>
          <w:p w:rsidR="00174165" w:rsidRPr="00077D35" w:rsidRDefault="00174165" w:rsidP="006C62C4">
            <w:pPr>
              <w:spacing w:after="60" w:line="240" w:lineRule="auto"/>
              <w:jc w:val="both"/>
              <w:rPr>
                <w:rFonts w:ascii="Gill Sans MT" w:hAnsi="Gill Sans MT"/>
                <w:bCs/>
                <w:sz w:val="20"/>
                <w:szCs w:val="20"/>
              </w:rPr>
            </w:pPr>
            <w:r w:rsidRPr="00077D35">
              <w:rPr>
                <w:rFonts w:ascii="Gill Sans MT" w:hAnsi="Gill Sans MT"/>
                <w:bCs/>
                <w:sz w:val="20"/>
                <w:szCs w:val="20"/>
              </w:rPr>
              <w:t>0</w:t>
            </w:r>
          </w:p>
        </w:tc>
      </w:tr>
    </w:tbl>
    <w:p w:rsidR="00C747A5" w:rsidRPr="00426D22" w:rsidRDefault="00C747A5" w:rsidP="006C62C4">
      <w:pPr>
        <w:spacing w:line="240" w:lineRule="auto"/>
        <w:jc w:val="both"/>
        <w:rPr>
          <w:rFonts w:ascii="Gill Sans MT" w:hAnsi="Gill Sans MT"/>
          <w:sz w:val="20"/>
          <w:szCs w:val="20"/>
        </w:rPr>
      </w:pPr>
    </w:p>
    <w:p w:rsidR="009F6F72" w:rsidRDefault="009F6F72">
      <w:pPr>
        <w:spacing w:after="0" w:line="240" w:lineRule="auto"/>
        <w:rPr>
          <w:rFonts w:ascii="Gill Sans MT" w:hAnsi="Gill Sans MT"/>
          <w:sz w:val="20"/>
          <w:szCs w:val="20"/>
        </w:rPr>
      </w:pPr>
      <w:r>
        <w:rPr>
          <w:rFonts w:ascii="Gill Sans MT" w:hAnsi="Gill Sans MT"/>
          <w:sz w:val="20"/>
          <w:szCs w:val="20"/>
        </w:rPr>
        <w:br w:type="page"/>
      </w:r>
    </w:p>
    <w:p w:rsidR="009F6F72" w:rsidRPr="002420AA" w:rsidRDefault="009F6F72" w:rsidP="008769B9">
      <w:pPr>
        <w:pStyle w:val="Titolo1"/>
        <w:numPr>
          <w:ilvl w:val="0"/>
          <w:numId w:val="21"/>
        </w:numPr>
        <w:spacing w:line="240" w:lineRule="auto"/>
        <w:rPr>
          <w:rFonts w:ascii="Gill Sans MT" w:hAnsi="Gill Sans MT"/>
          <w:color w:val="C00000"/>
          <w:sz w:val="22"/>
          <w:szCs w:val="22"/>
        </w:rPr>
      </w:pPr>
      <w:bookmarkStart w:id="13" w:name="_Toc88479692"/>
      <w:r w:rsidRPr="002420AA">
        <w:rPr>
          <w:rFonts w:ascii="Gill Sans MT" w:hAnsi="Gill Sans MT"/>
          <w:color w:val="C00000"/>
          <w:sz w:val="22"/>
          <w:szCs w:val="22"/>
        </w:rPr>
        <w:lastRenderedPageBreak/>
        <w:t>ORGANIZZAZIONE DEL PERSONALE</w:t>
      </w:r>
      <w:bookmarkEnd w:id="13"/>
    </w:p>
    <w:p w:rsidR="005E1775" w:rsidRPr="00474A4B" w:rsidRDefault="005E1775" w:rsidP="00474A4B">
      <w:pPr>
        <w:autoSpaceDE w:val="0"/>
        <w:autoSpaceDN w:val="0"/>
        <w:adjustRightInd w:val="0"/>
        <w:rPr>
          <w:rFonts w:ascii="Gill Sans MT" w:hAnsi="Gill Sans MT" w:cs="TimesNewRomanPSMT"/>
          <w:lang w:bidi="bn-IN"/>
        </w:rPr>
      </w:pPr>
      <w:r w:rsidRPr="005E1775">
        <w:rPr>
          <w:rFonts w:ascii="Gill Sans MT" w:hAnsi="Gill Sans MT" w:cs="TimesNewRomanPSMT"/>
          <w:b/>
          <w:u w:val="single"/>
          <w:lang w:bidi="bn-IN"/>
        </w:rPr>
        <w:t xml:space="preserve">Presso tutte le sedi della </w:t>
      </w:r>
      <w:r>
        <w:rPr>
          <w:rFonts w:ascii="Gill Sans MT" w:hAnsi="Gill Sans MT" w:cs="TimesNewRomanPSMT"/>
          <w:b/>
          <w:u w:val="single"/>
          <w:lang w:bidi="bn-IN"/>
        </w:rPr>
        <w:t xml:space="preserve">Fondazione </w:t>
      </w:r>
      <w:r w:rsidRPr="005E1775">
        <w:rPr>
          <w:rFonts w:ascii="Gill Sans MT" w:hAnsi="Gill Sans MT" w:cs="TimesNewRomanPSMT"/>
          <w:b/>
          <w:u w:val="single"/>
          <w:lang w:bidi="bn-IN"/>
        </w:rPr>
        <w:t xml:space="preserve">è stato </w:t>
      </w:r>
      <w:r w:rsidR="00276C18">
        <w:rPr>
          <w:rFonts w:ascii="Gill Sans MT" w:hAnsi="Gill Sans MT" w:cs="TimesNewRomanPSMT"/>
          <w:b/>
          <w:u w:val="single"/>
          <w:lang w:bidi="bn-IN"/>
        </w:rPr>
        <w:t xml:space="preserve">elaborato il Piano di Emergenza ed </w:t>
      </w:r>
      <w:r w:rsidRPr="005E1775">
        <w:rPr>
          <w:rFonts w:ascii="Gill Sans MT" w:hAnsi="Gill Sans MT" w:cs="TimesNewRomanPSMT"/>
          <w:b/>
          <w:u w:val="single"/>
          <w:lang w:bidi="bn-IN"/>
        </w:rPr>
        <w:t>Evacuazione</w:t>
      </w:r>
      <w:r w:rsidRPr="005E1775">
        <w:rPr>
          <w:rFonts w:ascii="Gill Sans MT" w:hAnsi="Gill Sans MT" w:cs="TimesNewRomanPSMT"/>
          <w:lang w:bidi="bn-IN"/>
        </w:rPr>
        <w:t xml:space="preserve"> che è stato condiviso con le figure aziendali aventi competenze e responsabilità in tema di prevenzione protezione dei lavoratori sui luoghi di lavoro (DLgs 81/08).</w:t>
      </w:r>
      <w:r>
        <w:rPr>
          <w:rFonts w:ascii="Gill Sans MT" w:hAnsi="Gill Sans MT" w:cs="TimesNewRomanPSMT"/>
          <w:lang w:bidi="bn-IN"/>
        </w:rPr>
        <w:t xml:space="preserve"> </w:t>
      </w:r>
      <w:r w:rsidRPr="005E1775">
        <w:rPr>
          <w:rFonts w:ascii="Gill Sans MT" w:hAnsi="Gill Sans MT" w:cs="TimesNewRomanPSMT"/>
          <w:lang w:bidi="bn-IN"/>
        </w:rPr>
        <w:t xml:space="preserve">Altresì, si </w:t>
      </w:r>
      <w:r>
        <w:rPr>
          <w:rFonts w:ascii="Gill Sans MT" w:hAnsi="Gill Sans MT" w:cs="TimesNewRomanPSMT"/>
          <w:lang w:bidi="bn-IN"/>
        </w:rPr>
        <w:t>è</w:t>
      </w:r>
      <w:r w:rsidRPr="005E1775">
        <w:rPr>
          <w:rFonts w:ascii="Gill Sans MT" w:hAnsi="Gill Sans MT" w:cs="TimesNewRomanPSMT"/>
          <w:lang w:bidi="bn-IN"/>
        </w:rPr>
        <w:t xml:space="preserve"> provved</w:t>
      </w:r>
      <w:r>
        <w:rPr>
          <w:rFonts w:ascii="Gill Sans MT" w:hAnsi="Gill Sans MT" w:cs="TimesNewRomanPSMT"/>
          <w:lang w:bidi="bn-IN"/>
        </w:rPr>
        <w:t>uto</w:t>
      </w:r>
      <w:r w:rsidRPr="005E1775">
        <w:rPr>
          <w:rFonts w:ascii="Gill Sans MT" w:hAnsi="Gill Sans MT" w:cs="TimesNewRomanPSMT"/>
          <w:lang w:bidi="bn-IN"/>
        </w:rPr>
        <w:t xml:space="preserve"> alla pubblicazione dei suddetti documenti, presso l’Intranet Aziendale affinchè siano a disposizione di tutti i lavoratori della</w:t>
      </w:r>
      <w:r>
        <w:rPr>
          <w:rFonts w:ascii="Gill Sans MT" w:hAnsi="Gill Sans MT" w:cs="TimesNewRomanPSMT"/>
          <w:lang w:bidi="bn-IN"/>
        </w:rPr>
        <w:t xml:space="preserve"> Fondazione.</w:t>
      </w:r>
    </w:p>
    <w:p w:rsidR="009F6F72" w:rsidRPr="002420AA" w:rsidRDefault="009F6F72" w:rsidP="009F6F72">
      <w:pPr>
        <w:spacing w:after="0" w:line="240" w:lineRule="auto"/>
        <w:jc w:val="both"/>
        <w:rPr>
          <w:rFonts w:ascii="Gill Sans MT" w:hAnsi="Gill Sans MT"/>
        </w:rPr>
      </w:pPr>
      <w:r w:rsidRPr="002420AA">
        <w:rPr>
          <w:rFonts w:ascii="Gill Sans MT" w:hAnsi="Gill Sans MT"/>
        </w:rPr>
        <w:t xml:space="preserve">Si riporta di seguito la struttura organizzativa del personale addetto all’emergenza </w:t>
      </w:r>
      <w:r w:rsidR="005E1775">
        <w:rPr>
          <w:rFonts w:ascii="Gill Sans MT" w:hAnsi="Gill Sans MT"/>
        </w:rPr>
        <w:t xml:space="preserve">presso la </w:t>
      </w:r>
      <w:r w:rsidR="005E1775" w:rsidRPr="00C16156">
        <w:rPr>
          <w:rFonts w:ascii="Gill Sans MT" w:hAnsi="Gill Sans MT"/>
          <w:b/>
        </w:rPr>
        <w:t xml:space="preserve">sede ospedaliera </w:t>
      </w:r>
      <w:r w:rsidR="003D71C5">
        <w:rPr>
          <w:rFonts w:ascii="Gill Sans MT" w:hAnsi="Gill Sans MT"/>
          <w:b/>
        </w:rPr>
        <w:t xml:space="preserve">principale sita in </w:t>
      </w:r>
      <w:r w:rsidR="005E1775" w:rsidRPr="00C16156">
        <w:rPr>
          <w:rFonts w:ascii="Gill Sans MT" w:hAnsi="Gill Sans MT"/>
          <w:b/>
        </w:rPr>
        <w:t>via Celoria</w:t>
      </w:r>
      <w:r w:rsidR="005E1775">
        <w:rPr>
          <w:rFonts w:ascii="Gill Sans MT" w:hAnsi="Gill Sans MT"/>
        </w:rPr>
        <w:t>.</w:t>
      </w:r>
    </w:p>
    <w:p w:rsidR="009F6F72" w:rsidRPr="002420AA" w:rsidRDefault="009F6F72" w:rsidP="009F6F72">
      <w:pPr>
        <w:spacing w:after="0" w:line="240" w:lineRule="auto"/>
        <w:jc w:val="both"/>
        <w:rPr>
          <w:rFonts w:ascii="Gill Sans MT" w:hAnsi="Gill Sans MT"/>
        </w:rPr>
      </w:pPr>
    </w:p>
    <w:p w:rsidR="009F6F72" w:rsidRPr="002420AA" w:rsidRDefault="009F6F72" w:rsidP="009F6F72">
      <w:pPr>
        <w:spacing w:after="0" w:line="240" w:lineRule="auto"/>
        <w:jc w:val="both"/>
        <w:rPr>
          <w:rFonts w:ascii="Gill Sans MT" w:hAnsi="Gill Sans MT"/>
        </w:rPr>
      </w:pPr>
      <w:r w:rsidRPr="002420AA">
        <w:rPr>
          <w:rFonts w:ascii="Gill Sans MT" w:hAnsi="Gill Sans MT"/>
        </w:rPr>
        <w:t>Le emergenze</w:t>
      </w:r>
      <w:r w:rsidR="005E1775">
        <w:rPr>
          <w:rFonts w:ascii="Gill Sans MT" w:hAnsi="Gill Sans MT"/>
        </w:rPr>
        <w:t xml:space="preserve"> </w:t>
      </w:r>
      <w:r w:rsidR="005E1775" w:rsidRPr="005E1775">
        <w:rPr>
          <w:rFonts w:ascii="Gill Sans MT" w:hAnsi="Gill Sans MT"/>
        </w:rPr>
        <w:t>presso la sede di via C</w:t>
      </w:r>
      <w:r w:rsidR="005E1775">
        <w:rPr>
          <w:rFonts w:ascii="Gill Sans MT" w:hAnsi="Gill Sans MT"/>
        </w:rPr>
        <w:t xml:space="preserve">eloria </w:t>
      </w:r>
      <w:r w:rsidRPr="002420AA">
        <w:rPr>
          <w:rFonts w:ascii="Gill Sans MT" w:hAnsi="Gill Sans MT"/>
        </w:rPr>
        <w:t>vengono gestite dall’</w:t>
      </w:r>
      <w:r w:rsidR="00C16156">
        <w:rPr>
          <w:rFonts w:ascii="Gill Sans MT" w:hAnsi="Gill Sans MT"/>
        </w:rPr>
        <w:t xml:space="preserve"> </w:t>
      </w:r>
      <w:r w:rsidRPr="00C16156">
        <w:rPr>
          <w:rFonts w:ascii="Gill Sans MT" w:hAnsi="Gill Sans MT"/>
          <w:b/>
        </w:rPr>
        <w:t xml:space="preserve">UNITA’ DI CRISI  </w:t>
      </w:r>
      <w:r w:rsidRPr="002420AA">
        <w:rPr>
          <w:rFonts w:ascii="Gill Sans MT" w:hAnsi="Gill Sans MT"/>
        </w:rPr>
        <w:t xml:space="preserve">e dal </w:t>
      </w:r>
      <w:r w:rsidRPr="00C16156">
        <w:rPr>
          <w:rFonts w:ascii="Gill Sans MT" w:hAnsi="Gill Sans MT"/>
          <w:b/>
        </w:rPr>
        <w:t>GRUPPO OPERATIVO</w:t>
      </w:r>
      <w:r w:rsidRPr="002420AA">
        <w:rPr>
          <w:rFonts w:ascii="Gill Sans MT" w:hAnsi="Gill Sans MT"/>
        </w:rPr>
        <w:t>, con ruoli e responsabilità ben definiti.</w:t>
      </w:r>
    </w:p>
    <w:p w:rsidR="00156C61" w:rsidRPr="002420AA" w:rsidRDefault="00156C61" w:rsidP="006C62C4">
      <w:pPr>
        <w:spacing w:line="240" w:lineRule="auto"/>
        <w:jc w:val="both"/>
        <w:rPr>
          <w:rFonts w:ascii="Gill Sans MT" w:hAnsi="Gill Sans MT"/>
        </w:rPr>
      </w:pPr>
    </w:p>
    <w:p w:rsidR="00156C61" w:rsidRDefault="00156C61" w:rsidP="006C62C4">
      <w:pPr>
        <w:spacing w:line="240" w:lineRule="auto"/>
        <w:jc w:val="both"/>
        <w:rPr>
          <w:rFonts w:ascii="Gill Sans MT" w:hAnsi="Gill Sans MT"/>
          <w:sz w:val="20"/>
          <w:szCs w:val="20"/>
        </w:rPr>
      </w:pPr>
    </w:p>
    <w:p w:rsidR="009A6BA5" w:rsidRDefault="009A6BA5" w:rsidP="006C62C4">
      <w:pPr>
        <w:spacing w:line="240" w:lineRule="auto"/>
        <w:jc w:val="both"/>
        <w:rPr>
          <w:rFonts w:ascii="Gill Sans MT" w:hAnsi="Gill Sans MT"/>
          <w:sz w:val="20"/>
          <w:szCs w:val="20"/>
        </w:rPr>
        <w:sectPr w:rsidR="009A6BA5" w:rsidSect="00597B00">
          <w:headerReference w:type="default" r:id="rId8"/>
          <w:pgSz w:w="11907" w:h="16840"/>
          <w:pgMar w:top="1843" w:right="1134" w:bottom="426" w:left="993" w:header="426" w:footer="0" w:gutter="0"/>
          <w:paperSrc w:first="7" w:other="7"/>
          <w:cols w:space="720"/>
        </w:sectPr>
      </w:pPr>
    </w:p>
    <w:p w:rsidR="009F6F72" w:rsidRDefault="009F6F72" w:rsidP="006C62C4">
      <w:pPr>
        <w:spacing w:line="240" w:lineRule="auto"/>
        <w:jc w:val="both"/>
        <w:rPr>
          <w:rFonts w:ascii="Gill Sans MT" w:hAnsi="Gill Sans MT"/>
          <w:sz w:val="20"/>
          <w:szCs w:val="20"/>
        </w:rPr>
        <w:sectPr w:rsidR="009F6F72" w:rsidSect="009A6BA5">
          <w:pgSz w:w="16840" w:h="11907" w:orient="landscape"/>
          <w:pgMar w:top="1134" w:right="709" w:bottom="993" w:left="1843" w:header="426" w:footer="0" w:gutter="0"/>
          <w:paperSrc w:first="7" w:other="7"/>
          <w:cols w:space="720"/>
          <w:docGrid w:linePitch="299"/>
        </w:sectPr>
      </w:pPr>
      <w:r w:rsidRPr="009F6F72">
        <w:rPr>
          <w:rFonts w:ascii="Gill Sans MT" w:hAnsi="Gill Sans MT"/>
          <w:noProof/>
          <w:sz w:val="20"/>
          <w:szCs w:val="20"/>
          <w:lang w:eastAsia="it-IT"/>
        </w:rPr>
        <w:lastRenderedPageBreak/>
        <w:drawing>
          <wp:inline distT="0" distB="0" distL="0" distR="0" wp14:anchorId="09BE6598" wp14:editId="684C3967">
            <wp:extent cx="6029864" cy="8503150"/>
            <wp:effectExtent l="1588" t="0" r="0" b="0"/>
            <wp:docPr id="6" name="Immagine 5"/>
            <wp:cNvGraphicFramePr/>
            <a:graphic xmlns:a="http://schemas.openxmlformats.org/drawingml/2006/main">
              <a:graphicData uri="http://schemas.openxmlformats.org/drawingml/2006/picture">
                <pic:pic xmlns:pic="http://schemas.openxmlformats.org/drawingml/2006/picture">
                  <pic:nvPicPr>
                    <pic:cNvPr id="6" name="Immagine 5"/>
                    <pic:cNvPicPr/>
                  </pic:nvPicPr>
                  <pic:blipFill rotWithShape="1">
                    <a:blip r:embed="rId9">
                      <a:extLst>
                        <a:ext uri="{28A0092B-C50C-407E-A947-70E740481C1C}">
                          <a14:useLocalDpi xmlns:a14="http://schemas.microsoft.com/office/drawing/2010/main" val="0"/>
                        </a:ext>
                      </a:extLst>
                    </a:blip>
                    <a:srcRect l="11496" t="4248" r="9416" b="1867"/>
                    <a:stretch/>
                  </pic:blipFill>
                  <pic:spPr bwMode="auto">
                    <a:xfrm rot="16200000">
                      <a:off x="0" y="0"/>
                      <a:ext cx="6043917" cy="8522967"/>
                    </a:xfrm>
                    <a:prstGeom prst="rect">
                      <a:avLst/>
                    </a:prstGeom>
                    <a:noFill/>
                    <a:ln>
                      <a:noFill/>
                    </a:ln>
                    <a:extLst>
                      <a:ext uri="{53640926-AAD7-44D8-BBD7-CCE9431645EC}">
                        <a14:shadowObscured xmlns:a14="http://schemas.microsoft.com/office/drawing/2010/main"/>
                      </a:ext>
                    </a:extLst>
                  </pic:spPr>
                </pic:pic>
              </a:graphicData>
            </a:graphic>
          </wp:inline>
        </w:drawing>
      </w:r>
    </w:p>
    <w:p w:rsidR="009A6BA5" w:rsidRDefault="009A6BA5" w:rsidP="006C62C4">
      <w:pPr>
        <w:spacing w:line="240" w:lineRule="auto"/>
        <w:jc w:val="both"/>
        <w:rPr>
          <w:rFonts w:ascii="Gill Sans MT" w:hAnsi="Gill Sans MT"/>
          <w:sz w:val="20"/>
          <w:szCs w:val="20"/>
        </w:rPr>
        <w:sectPr w:rsidR="009A6BA5" w:rsidSect="009F6F72">
          <w:type w:val="continuous"/>
          <w:pgSz w:w="16840" w:h="11907" w:orient="landscape"/>
          <w:pgMar w:top="1134" w:right="709" w:bottom="993" w:left="1843" w:header="426" w:footer="0" w:gutter="0"/>
          <w:paperSrc w:first="7" w:other="7"/>
          <w:cols w:space="720"/>
          <w:docGrid w:linePitch="299"/>
        </w:sectPr>
      </w:pPr>
    </w:p>
    <w:p w:rsidR="003D507C" w:rsidRPr="0008553F" w:rsidRDefault="003D507C" w:rsidP="002420AA">
      <w:pPr>
        <w:rPr>
          <w:rFonts w:ascii="Gill Sans MT" w:hAnsi="Gill Sans MT"/>
          <w:b/>
          <w:color w:val="C00000"/>
        </w:rPr>
      </w:pPr>
      <w:r w:rsidRPr="0008553F">
        <w:rPr>
          <w:rFonts w:ascii="Gill Sans MT" w:hAnsi="Gill Sans MT"/>
          <w:b/>
          <w:color w:val="C00000"/>
        </w:rPr>
        <w:lastRenderedPageBreak/>
        <w:t>L’Unità di Crisi</w:t>
      </w:r>
    </w:p>
    <w:p w:rsidR="003D507C" w:rsidRPr="002420AA" w:rsidRDefault="003D507C" w:rsidP="006C62C4">
      <w:pPr>
        <w:spacing w:line="240" w:lineRule="auto"/>
        <w:jc w:val="both"/>
        <w:rPr>
          <w:rFonts w:ascii="Gill Sans MT" w:hAnsi="Gill Sans MT"/>
        </w:rPr>
      </w:pPr>
      <w:r w:rsidRPr="00A94E77">
        <w:rPr>
          <w:rFonts w:ascii="Gill Sans MT" w:hAnsi="Gill Sans MT"/>
          <w:b/>
        </w:rPr>
        <w:t>L’Unità di Crisi</w:t>
      </w:r>
      <w:r w:rsidRPr="002420AA">
        <w:rPr>
          <w:rFonts w:ascii="Gill Sans MT" w:hAnsi="Gill Sans MT"/>
        </w:rPr>
        <w:t xml:space="preserve"> è costituita dal </w:t>
      </w:r>
      <w:r w:rsidRPr="00A94E77">
        <w:rPr>
          <w:rFonts w:ascii="Gill Sans MT" w:hAnsi="Gill Sans MT"/>
          <w:b/>
        </w:rPr>
        <w:t>Responsabile dell’Emergenza e dai Componenti dell’Emergenza</w:t>
      </w:r>
      <w:r w:rsidRPr="002420AA">
        <w:rPr>
          <w:rFonts w:ascii="Gill Sans MT" w:hAnsi="Gill Sans MT"/>
        </w:rPr>
        <w:t>, con i compiti di seguito descritti, di na</w:t>
      </w:r>
      <w:r w:rsidR="00E35FC0" w:rsidRPr="002420AA">
        <w:rPr>
          <w:rFonts w:ascii="Gill Sans MT" w:hAnsi="Gill Sans MT"/>
        </w:rPr>
        <w:t>tura organizzativa e gestionale</w:t>
      </w:r>
    </w:p>
    <w:p w:rsidR="003D507C" w:rsidRPr="002420AA" w:rsidRDefault="003D507C" w:rsidP="006C62C4">
      <w:pPr>
        <w:spacing w:line="240" w:lineRule="auto"/>
        <w:jc w:val="both"/>
        <w:rPr>
          <w:rFonts w:ascii="Gill Sans MT" w:hAnsi="Gill Sans MT"/>
          <w:b/>
        </w:rPr>
      </w:pPr>
      <w:r w:rsidRPr="002420AA">
        <w:rPr>
          <w:rFonts w:ascii="Gill Sans MT" w:hAnsi="Gill Sans MT"/>
          <w:b/>
        </w:rPr>
        <w:t>A) Responsabile dell’Emergenza</w:t>
      </w:r>
    </w:p>
    <w:p w:rsidR="003D507C" w:rsidRPr="002420AA" w:rsidRDefault="003D507C" w:rsidP="006C62C4">
      <w:pPr>
        <w:spacing w:line="240" w:lineRule="auto"/>
        <w:jc w:val="both"/>
        <w:rPr>
          <w:rFonts w:ascii="Gill Sans MT" w:hAnsi="Gill Sans MT"/>
        </w:rPr>
      </w:pPr>
      <w:r w:rsidRPr="00A94E77">
        <w:rPr>
          <w:rFonts w:ascii="Gill Sans MT" w:hAnsi="Gill Sans MT"/>
        </w:rPr>
        <w:t xml:space="preserve">Il Responsabile dell’Emergenza (RE), individuato nel </w:t>
      </w:r>
      <w:r w:rsidRPr="00A94E77">
        <w:rPr>
          <w:rFonts w:ascii="Gill Sans MT" w:hAnsi="Gill Sans MT"/>
          <w:b/>
        </w:rPr>
        <w:t xml:space="preserve">Direttore </w:t>
      </w:r>
      <w:r w:rsidR="003A12C2" w:rsidRPr="00A94E77">
        <w:rPr>
          <w:rFonts w:ascii="Gill Sans MT" w:hAnsi="Gill Sans MT"/>
          <w:b/>
        </w:rPr>
        <w:t>Sanitario</w:t>
      </w:r>
      <w:r w:rsidRPr="002420AA">
        <w:rPr>
          <w:rFonts w:ascii="Gill Sans MT" w:hAnsi="Gill Sans MT"/>
        </w:rPr>
        <w:t xml:space="preserve"> o in caso di sua indisponibilità nel </w:t>
      </w:r>
      <w:r w:rsidRPr="00532245">
        <w:rPr>
          <w:rFonts w:ascii="Gill Sans MT" w:hAnsi="Gill Sans MT"/>
          <w:b/>
        </w:rPr>
        <w:t>Neurologo/Neuropsichiatra di guardia</w:t>
      </w:r>
      <w:r w:rsidRPr="002420AA">
        <w:rPr>
          <w:rFonts w:ascii="Gill Sans MT" w:hAnsi="Gill Sans MT"/>
        </w:rPr>
        <w:t>, è la figura deputata a coordinare le operazioni necessarie per fronteggiare l’emergenza a livello generale di Presidio disponendo, in relazione all’emergenza da affrontare, l’attivazione delle misure previste dal presente Piano</w:t>
      </w:r>
    </w:p>
    <w:p w:rsidR="003D507C" w:rsidRPr="002420AA" w:rsidRDefault="003D507C" w:rsidP="006C62C4">
      <w:pPr>
        <w:spacing w:line="240" w:lineRule="auto"/>
        <w:jc w:val="both"/>
        <w:rPr>
          <w:rFonts w:ascii="Gill Sans MT" w:hAnsi="Gill Sans MT"/>
          <w:u w:val="single"/>
        </w:rPr>
      </w:pPr>
      <w:r w:rsidRPr="002420AA">
        <w:rPr>
          <w:rFonts w:ascii="Gill Sans MT" w:hAnsi="Gill Sans MT"/>
          <w:u w:val="single"/>
        </w:rPr>
        <w:t>In orario diurno (9:00 – 17:00), in giorni Feriali</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Allertato dall’addetto del </w:t>
      </w:r>
      <w:r w:rsidRPr="002420AA">
        <w:rPr>
          <w:rFonts w:ascii="Gill Sans MT" w:hAnsi="Gill Sans MT"/>
          <w:bCs/>
        </w:rPr>
        <w:t>CGE (Centralino/Portineria)</w:t>
      </w:r>
      <w:r w:rsidRPr="002420AA">
        <w:rPr>
          <w:rFonts w:ascii="Gill Sans MT" w:hAnsi="Gill Sans MT"/>
          <w:b/>
          <w:bCs/>
        </w:rPr>
        <w:t xml:space="preserve"> </w:t>
      </w:r>
      <w:r w:rsidRPr="002420AA">
        <w:rPr>
          <w:rFonts w:ascii="Gill Sans MT" w:hAnsi="Gill Sans MT"/>
        </w:rPr>
        <w:t>di un’emergenza in corso: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 xml:space="preserve"> si reca in portineria per coordinare le operazioni e </w:t>
      </w:r>
      <w:r w:rsidRPr="00A94E77">
        <w:rPr>
          <w:rFonts w:ascii="Gill Sans MT" w:hAnsi="Gill Sans MT"/>
          <w:b/>
        </w:rPr>
        <w:t>definisce il livello di gravità dell’emergenza</w:t>
      </w:r>
      <w:r w:rsidRPr="002420AA">
        <w:rPr>
          <w:rFonts w:ascii="Gill Sans MT" w:hAnsi="Gill Sans MT"/>
        </w:rPr>
        <w:t>;</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coordina le azioni di primo intervento e ordina, se il caso lo richiede, l’evacuazione di una o più aree</w:t>
      </w:r>
      <w:r w:rsidRPr="002420AA">
        <w:rPr>
          <w:rFonts w:ascii="Gill Sans MT" w:hAnsi="Gill Sans MT"/>
        </w:rPr>
        <w:t>;</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 xml:space="preserve">convoca, presso il CGE, l’Unità di Crisi </w:t>
      </w:r>
      <w:r w:rsidRPr="002420AA">
        <w:rPr>
          <w:rFonts w:ascii="Gill Sans MT" w:hAnsi="Gill Sans MT"/>
        </w:rPr>
        <w:t xml:space="preserve">e si coordina con essa; </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richiede l’Intervento degli Addetti di Compartimento, della  Squadra di Emergenza, della Squadra di Emergenza Tecnica, tramite il CGE</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convoca, presso il CGE, la  Squadra di Emergenza Complementare e ne coordina le attività;</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richiede l’assenso alla sospensione dell’erogazione dell’ossigeno e dei gas medicali al reparto interessato dall’emergenza</w:t>
      </w:r>
      <w:r w:rsidRPr="002420AA">
        <w:rPr>
          <w:rFonts w:ascii="Gill Sans MT" w:hAnsi="Gill Sans MT"/>
        </w:rPr>
        <w:t xml:space="preserve">; ricevuto l’assenso autorizza l’intercettazione da parte degli Addetti della Squadra di Emergenza Tecnica; </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in caso di evacuazione, verifica il buon fine delle operazioni, in caso contrario dà indicazioni per la ricerca delle persone mancanti all’appello;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richiede l’intervento dei VV.F</w:t>
      </w:r>
      <w:r w:rsidRPr="002420AA">
        <w:rPr>
          <w:rFonts w:ascii="Gill Sans MT" w:hAnsi="Gill Sans MT"/>
        </w:rPr>
        <w:t xml:space="preserve"> (o di altro ente di soccorso esterno)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relaziona sulla situazione ai VV.F.</w:t>
      </w:r>
      <w:r w:rsidRPr="002420AA">
        <w:rPr>
          <w:rFonts w:ascii="Gill Sans MT" w:hAnsi="Gill Sans MT"/>
        </w:rPr>
        <w:t xml:space="preserve"> quando questi giungono sul luogo;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A94E77">
        <w:rPr>
          <w:rFonts w:ascii="Gill Sans MT" w:hAnsi="Gill Sans MT"/>
          <w:b/>
        </w:rPr>
        <w:t>verifica e decreta la cessazione dello stato di emergenza e se possibile, autorizza, in accordo con i VV.F., il rientro dei degenti e del personale evacuato</w:t>
      </w:r>
      <w:r w:rsidRPr="002420AA">
        <w:rPr>
          <w:rFonts w:ascii="Gill Sans MT" w:hAnsi="Gill Sans MT"/>
        </w:rPr>
        <w:t xml:space="preserve">; </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compila il Modulo “Segnalazione e Gestione Emergenze” " (Mod.20)</w:t>
      </w:r>
    </w:p>
    <w:p w:rsidR="009F6F72" w:rsidRPr="002420AA" w:rsidRDefault="009F6F72" w:rsidP="009F6F72">
      <w:pPr>
        <w:spacing w:after="120" w:line="240" w:lineRule="auto"/>
        <w:jc w:val="both"/>
        <w:rPr>
          <w:rFonts w:ascii="Gill Sans MT" w:hAnsi="Gill Sans MT"/>
          <w:u w:val="single"/>
        </w:rPr>
      </w:pPr>
    </w:p>
    <w:p w:rsidR="003D507C" w:rsidRPr="002420AA" w:rsidRDefault="003D507C" w:rsidP="006C62C4">
      <w:pPr>
        <w:spacing w:line="240" w:lineRule="auto"/>
        <w:jc w:val="both"/>
        <w:rPr>
          <w:rFonts w:ascii="Gill Sans MT" w:hAnsi="Gill Sans MT"/>
          <w:u w:val="single"/>
        </w:rPr>
      </w:pPr>
      <w:r w:rsidRPr="002420AA">
        <w:rPr>
          <w:rFonts w:ascii="Gill Sans MT" w:hAnsi="Gill Sans MT"/>
          <w:u w:val="single"/>
        </w:rPr>
        <w:t xml:space="preserve">In </w:t>
      </w:r>
      <w:r w:rsidR="009F6F72" w:rsidRPr="002420AA">
        <w:rPr>
          <w:rFonts w:ascii="Gill Sans MT" w:hAnsi="Gill Sans MT"/>
          <w:u w:val="single"/>
        </w:rPr>
        <w:t xml:space="preserve">orario notturno (17:00 – 9:00) </w:t>
      </w:r>
      <w:r w:rsidRPr="002420AA">
        <w:rPr>
          <w:rFonts w:ascii="Gill Sans MT" w:hAnsi="Gill Sans MT"/>
          <w:u w:val="single"/>
        </w:rPr>
        <w:t>e nei giorni Festivi</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Allertato dall’addetto del </w:t>
      </w:r>
      <w:r w:rsidRPr="002420AA">
        <w:rPr>
          <w:rFonts w:ascii="Gill Sans MT" w:hAnsi="Gill Sans MT"/>
          <w:bCs/>
        </w:rPr>
        <w:t>CGE (Centralino/Portineria)</w:t>
      </w:r>
      <w:r w:rsidRPr="002420AA">
        <w:rPr>
          <w:rFonts w:ascii="Gill Sans MT" w:hAnsi="Gill Sans MT"/>
          <w:b/>
          <w:bCs/>
        </w:rPr>
        <w:t xml:space="preserve"> </w:t>
      </w:r>
      <w:r w:rsidRPr="002420AA">
        <w:rPr>
          <w:rFonts w:ascii="Gill Sans MT" w:hAnsi="Gill Sans MT"/>
        </w:rPr>
        <w:t>di un’emergenza in corso: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 xml:space="preserve"> si reca in portineria per coordinare le operazioni e definisce il livello di gravità dell’emergenza;</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coordina le azioni di primo intervento e ordina, se il caso lo richiede, l’evacuazione di una o più aree;</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richiede l’Intervento degli Addetti di Compartimento, della  Squadra di Emergenza, della Squadra di Emergenza Tecnica ( Reperibile), tramite il CGE</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richiede l’intervento dei VV.F (o di altro ente di soccorso esterno)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 xml:space="preserve">richiede l’assenso alla sospensione dell’erogazione dell’ossigeno e dei gas medicali al reparto interessato dall’emergenza; ricevuto l’assenso autorizza l’intercettazione da parte degli Addetti della Squadra di Emergenza; </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lastRenderedPageBreak/>
        <w:t>in caso di evacuazione, verifica il buon fine delle operazioni, in caso contrario dà indicazioni per la ricerca delle persone mancanti all’appello;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relaziona sulla situazione ai VV.F. quando questi giungono sul luogo;</w:t>
      </w:r>
    </w:p>
    <w:p w:rsidR="003D507C" w:rsidRPr="002420AA" w:rsidRDefault="003D507C" w:rsidP="008769B9">
      <w:pPr>
        <w:numPr>
          <w:ilvl w:val="0"/>
          <w:numId w:val="9"/>
        </w:numPr>
        <w:spacing w:after="120" w:line="240" w:lineRule="auto"/>
        <w:ind w:left="714" w:hanging="357"/>
        <w:jc w:val="both"/>
        <w:rPr>
          <w:rFonts w:ascii="Gill Sans MT" w:hAnsi="Gill Sans MT"/>
        </w:rPr>
      </w:pPr>
      <w:r w:rsidRPr="002420AA">
        <w:rPr>
          <w:rFonts w:ascii="Gill Sans MT" w:hAnsi="Gill Sans MT"/>
        </w:rPr>
        <w:t xml:space="preserve">verifica e decreta la cessazione dello stato di emergenza e se possibile, autorizza, in accordo con i VV.F., il rientro dei degenti e del personale evacuato; </w:t>
      </w:r>
    </w:p>
    <w:p w:rsidR="003D507C" w:rsidRPr="002420AA" w:rsidRDefault="003D507C" w:rsidP="006C62C4">
      <w:pPr>
        <w:spacing w:line="240" w:lineRule="auto"/>
        <w:jc w:val="both"/>
        <w:rPr>
          <w:rFonts w:ascii="Gill Sans MT" w:hAnsi="Gill Sans MT"/>
          <w:i/>
        </w:rPr>
      </w:pPr>
      <w:r w:rsidRPr="002420AA">
        <w:rPr>
          <w:rFonts w:ascii="Gill Sans MT" w:hAnsi="Gill Sans MT"/>
        </w:rPr>
        <w:t>compila il Modulo “Segnalazione e Gestione Emergenze” " (Mod.20)</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Il RE svolge il propri compiti presso il CGE, e si rende riconoscibile indossando il </w:t>
      </w:r>
      <w:r w:rsidRPr="000167C0">
        <w:rPr>
          <w:rFonts w:ascii="Gill Sans MT" w:hAnsi="Gill Sans MT"/>
        </w:rPr>
        <w:t>giubbino ad alta visibilità di colore blue, conservato presso il CGE</w:t>
      </w:r>
      <w:r w:rsidR="009F6F72" w:rsidRPr="000167C0">
        <w:rPr>
          <w:rFonts w:ascii="Gill Sans MT" w:hAnsi="Gill Sans MT"/>
        </w:rPr>
        <w:t>.</w:t>
      </w:r>
    </w:p>
    <w:p w:rsidR="003D507C" w:rsidRPr="003D507C" w:rsidRDefault="003D507C" w:rsidP="006C62C4">
      <w:pPr>
        <w:spacing w:line="240" w:lineRule="auto"/>
        <w:jc w:val="both"/>
        <w:rPr>
          <w:rFonts w:ascii="Gill Sans MT" w:hAnsi="Gill Sans MT"/>
          <w:i/>
          <w:sz w:val="20"/>
          <w:szCs w:val="20"/>
        </w:rPr>
      </w:pPr>
      <w:r w:rsidRPr="003D507C">
        <w:rPr>
          <w:rFonts w:ascii="Gill Sans MT" w:hAnsi="Gill Sans MT"/>
          <w:noProof/>
          <w:sz w:val="20"/>
          <w:szCs w:val="20"/>
          <w:lang w:eastAsia="it-IT"/>
        </w:rPr>
        <w:drawing>
          <wp:inline distT="0" distB="0" distL="0" distR="0" wp14:anchorId="4F4325AB" wp14:editId="5E08F79F">
            <wp:extent cx="647700" cy="838200"/>
            <wp:effectExtent l="0" t="0" r="0" b="0"/>
            <wp:docPr id="19" name="Immagine 19" descr="Descrizione: https://images-na.ssl-images-amazon.com/images/I/618cNUfcKaL._SL10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Descrizione: https://images-na.ssl-images-amazon.com/images/I/618cNUfcKaL._SL1022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p w:rsidR="003D507C" w:rsidRPr="002420AA" w:rsidRDefault="003D507C" w:rsidP="006C62C4">
      <w:pPr>
        <w:spacing w:line="240" w:lineRule="auto"/>
        <w:jc w:val="both"/>
        <w:rPr>
          <w:rFonts w:ascii="Gill Sans MT" w:hAnsi="Gill Sans MT"/>
          <w:b/>
        </w:rPr>
      </w:pPr>
      <w:r w:rsidRPr="002420AA">
        <w:rPr>
          <w:rFonts w:ascii="Gill Sans MT" w:hAnsi="Gill Sans MT"/>
          <w:b/>
        </w:rPr>
        <w:t>B) Componenti dell’Emergenza</w:t>
      </w:r>
    </w:p>
    <w:p w:rsidR="003D507C" w:rsidRPr="002420AA" w:rsidRDefault="003D507C" w:rsidP="006C62C4">
      <w:pPr>
        <w:spacing w:line="240" w:lineRule="auto"/>
        <w:jc w:val="both"/>
        <w:rPr>
          <w:rFonts w:ascii="Gill Sans MT" w:hAnsi="Gill Sans MT"/>
          <w:i/>
        </w:rPr>
      </w:pPr>
      <w:r w:rsidRPr="002420AA">
        <w:rPr>
          <w:rFonts w:ascii="Gill Sans MT" w:hAnsi="Gill Sans MT"/>
        </w:rPr>
        <w:t>I Componenti dell’Emergenza</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Responsabile Emergenza di Area - REA</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 xml:space="preserve">SITRA </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SPP</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 xml:space="preserve">UOCTP </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 xml:space="preserve">Servizio Informatico </w:t>
      </w:r>
    </w:p>
    <w:p w:rsidR="003D507C" w:rsidRPr="002420AA" w:rsidRDefault="003D507C" w:rsidP="008769B9">
      <w:pPr>
        <w:numPr>
          <w:ilvl w:val="0"/>
          <w:numId w:val="10"/>
        </w:numPr>
        <w:spacing w:after="120" w:line="240" w:lineRule="auto"/>
        <w:ind w:left="714" w:hanging="357"/>
        <w:jc w:val="both"/>
        <w:rPr>
          <w:rFonts w:ascii="Gill Sans MT" w:hAnsi="Gill Sans MT"/>
          <w:b/>
          <w:i/>
        </w:rPr>
      </w:pPr>
      <w:r w:rsidRPr="002420AA">
        <w:rPr>
          <w:rFonts w:ascii="Gill Sans MT" w:hAnsi="Gill Sans MT"/>
        </w:rPr>
        <w:t>Ingegneria Clinica</w:t>
      </w:r>
    </w:p>
    <w:p w:rsidR="003D507C" w:rsidRPr="002420AA" w:rsidRDefault="003D507C" w:rsidP="006C62C4">
      <w:pPr>
        <w:spacing w:line="240" w:lineRule="auto"/>
        <w:jc w:val="both"/>
        <w:rPr>
          <w:rFonts w:ascii="Gill Sans MT" w:hAnsi="Gill Sans MT"/>
          <w:i/>
        </w:rPr>
      </w:pPr>
      <w:r w:rsidRPr="002420AA">
        <w:rPr>
          <w:rFonts w:ascii="Gill Sans MT" w:hAnsi="Gill Sans MT"/>
        </w:rPr>
        <w:t>vengono chiamati di volta in volta, in base al tipo di emergenza in atto, dal CGE, su indicazione del RE.</w:t>
      </w:r>
    </w:p>
    <w:p w:rsidR="003D507C" w:rsidRPr="002420AA" w:rsidRDefault="003D507C" w:rsidP="006C62C4">
      <w:pPr>
        <w:spacing w:line="240" w:lineRule="auto"/>
        <w:jc w:val="both"/>
        <w:rPr>
          <w:rFonts w:ascii="Gill Sans MT" w:hAnsi="Gill Sans MT"/>
        </w:rPr>
      </w:pPr>
      <w:r w:rsidRPr="002420AA">
        <w:rPr>
          <w:rFonts w:ascii="Gill Sans MT" w:hAnsi="Gill Sans MT"/>
        </w:rPr>
        <w:t>Hanno il compito di definire lo stato e la gravità dell’emergenza, da trasmettere a</w:t>
      </w:r>
      <w:r w:rsidR="00E35FC0" w:rsidRPr="002420AA">
        <w:rPr>
          <w:rFonts w:ascii="Gill Sans MT" w:hAnsi="Gill Sans MT"/>
        </w:rPr>
        <w:t>l RE per le misure da adottare.</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In particolare il </w:t>
      </w:r>
      <w:r w:rsidRPr="00A94E77">
        <w:rPr>
          <w:rFonts w:ascii="Gill Sans MT" w:hAnsi="Gill Sans MT"/>
          <w:b/>
        </w:rPr>
        <w:t>Responsabile dell’Emergenza di Area (REA) è la figura deputata a coordinare le operazioni necessarie per fronteggiare l’emergenza a livello dell’area di competenza.</w:t>
      </w:r>
    </w:p>
    <w:p w:rsidR="003D507C" w:rsidRPr="002420AA" w:rsidRDefault="003D507C" w:rsidP="006C62C4">
      <w:pPr>
        <w:spacing w:line="240" w:lineRule="auto"/>
        <w:jc w:val="both"/>
        <w:rPr>
          <w:rFonts w:ascii="Gill Sans MT" w:hAnsi="Gill Sans MT"/>
        </w:rPr>
      </w:pPr>
      <w:r w:rsidRPr="002420AA">
        <w:rPr>
          <w:rFonts w:ascii="Gill Sans MT" w:hAnsi="Gill Sans MT"/>
        </w:rPr>
        <w:t>E’ individuato:</w:t>
      </w:r>
    </w:p>
    <w:p w:rsidR="003D507C" w:rsidRPr="002420AA" w:rsidRDefault="003D507C" w:rsidP="008769B9">
      <w:pPr>
        <w:numPr>
          <w:ilvl w:val="0"/>
          <w:numId w:val="11"/>
        </w:numPr>
        <w:spacing w:line="240" w:lineRule="auto"/>
        <w:jc w:val="both"/>
        <w:rPr>
          <w:rFonts w:ascii="Gill Sans MT" w:hAnsi="Gill Sans MT"/>
        </w:rPr>
      </w:pPr>
      <w:r w:rsidRPr="002420AA">
        <w:rPr>
          <w:rFonts w:ascii="Gill Sans MT" w:hAnsi="Gill Sans MT"/>
          <w:u w:val="single"/>
        </w:rPr>
        <w:t>nell’infermiere coordinatore</w:t>
      </w:r>
      <w:r w:rsidRPr="002420AA">
        <w:rPr>
          <w:rFonts w:ascii="Gill Sans MT" w:hAnsi="Gill Sans MT"/>
        </w:rPr>
        <w:t>, formato sulla gestione dell’emergenze con il corso antincendio di 16 ore: aree di degenza, ambu</w:t>
      </w:r>
      <w:r w:rsidR="00F40EB9">
        <w:rPr>
          <w:rFonts w:ascii="Gill Sans MT" w:hAnsi="Gill Sans MT"/>
        </w:rPr>
        <w:t xml:space="preserve"> </w:t>
      </w:r>
      <w:r w:rsidRPr="002420AA">
        <w:rPr>
          <w:rFonts w:ascii="Gill Sans MT" w:hAnsi="Gill Sans MT"/>
        </w:rPr>
        <w:t xml:space="preserve">latori, Day-Hospital, blocco operatorio e terapia intensiva </w:t>
      </w:r>
    </w:p>
    <w:p w:rsidR="003D507C" w:rsidRPr="002420AA" w:rsidRDefault="003D507C" w:rsidP="008769B9">
      <w:pPr>
        <w:numPr>
          <w:ilvl w:val="0"/>
          <w:numId w:val="11"/>
        </w:numPr>
        <w:spacing w:line="240" w:lineRule="auto"/>
        <w:jc w:val="both"/>
        <w:rPr>
          <w:rFonts w:ascii="Gill Sans MT" w:hAnsi="Gill Sans MT"/>
        </w:rPr>
      </w:pPr>
      <w:r w:rsidRPr="002420AA">
        <w:rPr>
          <w:rFonts w:ascii="Gill Sans MT" w:hAnsi="Gill Sans MT"/>
          <w:u w:val="single"/>
        </w:rPr>
        <w:t>nel tecnico coordinatore</w:t>
      </w:r>
      <w:r w:rsidRPr="002420AA">
        <w:rPr>
          <w:rFonts w:ascii="Gill Sans MT" w:hAnsi="Gill Sans MT"/>
        </w:rPr>
        <w:t>, formato sulla gestione dell’emergenze con il corso antincendio di 16 ore: aree di diagnostica/terapia, riabilitazione</w:t>
      </w:r>
    </w:p>
    <w:p w:rsidR="003D507C" w:rsidRPr="002420AA" w:rsidRDefault="003D507C" w:rsidP="008769B9">
      <w:pPr>
        <w:numPr>
          <w:ilvl w:val="0"/>
          <w:numId w:val="11"/>
        </w:numPr>
        <w:spacing w:line="240" w:lineRule="auto"/>
        <w:jc w:val="both"/>
        <w:rPr>
          <w:rFonts w:ascii="Gill Sans MT" w:hAnsi="Gill Sans MT"/>
        </w:rPr>
      </w:pPr>
      <w:r w:rsidRPr="002420AA">
        <w:rPr>
          <w:rFonts w:ascii="Gill Sans MT" w:hAnsi="Gill Sans MT"/>
          <w:u w:val="single"/>
        </w:rPr>
        <w:t>dirigente/preposto</w:t>
      </w:r>
      <w:r w:rsidRPr="002420AA">
        <w:rPr>
          <w:rFonts w:ascii="Gill Sans MT" w:hAnsi="Gill Sans MT"/>
        </w:rPr>
        <w:t xml:space="preserve"> in tutte le altre aree: uffici, laboratori, magazzino, ecc.</w:t>
      </w:r>
    </w:p>
    <w:p w:rsidR="003D507C" w:rsidRPr="002420AA" w:rsidRDefault="003D507C" w:rsidP="006C62C4">
      <w:pPr>
        <w:spacing w:line="240" w:lineRule="auto"/>
        <w:jc w:val="both"/>
        <w:rPr>
          <w:rFonts w:ascii="Gill Sans MT" w:hAnsi="Gill Sans MT"/>
        </w:rPr>
      </w:pPr>
      <w:r w:rsidRPr="002420AA">
        <w:rPr>
          <w:rFonts w:ascii="Gill Sans MT" w:hAnsi="Gill Sans MT"/>
        </w:rPr>
        <w:t>Loro  sostituto, in ordine, è individuato:</w:t>
      </w:r>
    </w:p>
    <w:p w:rsidR="003D507C" w:rsidRPr="002420AA" w:rsidRDefault="003D507C" w:rsidP="008769B9">
      <w:pPr>
        <w:numPr>
          <w:ilvl w:val="0"/>
          <w:numId w:val="12"/>
        </w:numPr>
        <w:spacing w:line="240" w:lineRule="auto"/>
        <w:jc w:val="both"/>
        <w:rPr>
          <w:rFonts w:ascii="Gill Sans MT" w:hAnsi="Gill Sans MT"/>
        </w:rPr>
      </w:pPr>
      <w:r w:rsidRPr="002420AA">
        <w:rPr>
          <w:rFonts w:ascii="Gill Sans MT" w:hAnsi="Gill Sans MT"/>
        </w:rPr>
        <w:t>in prima istanza nell’infermiere di reparto/tecnico di area/lavoratore formato sulla gestione dell’emergenze con il corso antincendio di 16 ore (a parità di formazione, prevale l’anzianità di servizio)</w:t>
      </w:r>
    </w:p>
    <w:p w:rsidR="003D507C" w:rsidRPr="002420AA" w:rsidRDefault="003D507C" w:rsidP="008769B9">
      <w:pPr>
        <w:numPr>
          <w:ilvl w:val="0"/>
          <w:numId w:val="12"/>
        </w:numPr>
        <w:spacing w:line="240" w:lineRule="auto"/>
        <w:jc w:val="both"/>
        <w:rPr>
          <w:rFonts w:ascii="Gill Sans MT" w:hAnsi="Gill Sans MT"/>
        </w:rPr>
      </w:pPr>
      <w:r w:rsidRPr="002420AA">
        <w:rPr>
          <w:rFonts w:ascii="Gill Sans MT" w:hAnsi="Gill Sans MT"/>
        </w:rPr>
        <w:t>in seconda istanza nell’infermiere di reparto/tecnico di area/lavoratore con maggiore anzianità di servizio.</w:t>
      </w:r>
    </w:p>
    <w:p w:rsidR="003D507C" w:rsidRPr="003D507C" w:rsidRDefault="003D507C" w:rsidP="006C62C4">
      <w:pPr>
        <w:spacing w:line="240" w:lineRule="auto"/>
        <w:jc w:val="both"/>
        <w:rPr>
          <w:rFonts w:ascii="Gill Sans MT" w:hAnsi="Gill Sans MT"/>
          <w:sz w:val="20"/>
          <w:szCs w:val="20"/>
        </w:rPr>
        <w:sectPr w:rsidR="003D507C" w:rsidRPr="003D507C" w:rsidSect="009F6F72">
          <w:pgSz w:w="11907" w:h="16840"/>
          <w:pgMar w:top="1855" w:right="1134" w:bottom="709" w:left="993" w:header="426" w:footer="0" w:gutter="0"/>
          <w:paperSrc w:first="7" w:other="7"/>
          <w:cols w:space="720"/>
        </w:sectPr>
      </w:pPr>
    </w:p>
    <w:p w:rsidR="003D507C" w:rsidRPr="002420AA" w:rsidRDefault="00E35FC0" w:rsidP="006C62C4">
      <w:pPr>
        <w:spacing w:line="240" w:lineRule="auto"/>
        <w:jc w:val="both"/>
        <w:rPr>
          <w:rFonts w:ascii="Gill Sans MT" w:hAnsi="Gill Sans MT"/>
          <w:b/>
          <w:color w:val="C00000"/>
        </w:rPr>
      </w:pPr>
      <w:r w:rsidRPr="002420AA">
        <w:rPr>
          <w:rFonts w:ascii="Gill Sans MT" w:hAnsi="Gill Sans MT"/>
          <w:b/>
          <w:color w:val="C00000"/>
        </w:rPr>
        <w:lastRenderedPageBreak/>
        <w:t>Il Gruppo Operativo</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Il Gruppo Operativo è composto da Servizi/Soggetti che svolgono ruoli attivi nella gestione delle emergenze:</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Centro di Gestione dell’Emergenza - CGE</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 xml:space="preserve">Squadra di Emergenza Tecnica – SET </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 xml:space="preserve">Addetti Antincendio ed altre emergenze </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Squadra di Emergenza Complementare</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Fattorini</w:t>
      </w:r>
    </w:p>
    <w:p w:rsidR="003D507C" w:rsidRPr="002420AA" w:rsidRDefault="003D507C" w:rsidP="008769B9">
      <w:pPr>
        <w:numPr>
          <w:ilvl w:val="0"/>
          <w:numId w:val="13"/>
        </w:numPr>
        <w:spacing w:after="120" w:line="240" w:lineRule="auto"/>
        <w:jc w:val="both"/>
        <w:rPr>
          <w:rFonts w:ascii="Gill Sans MT" w:hAnsi="Gill Sans MT"/>
        </w:rPr>
      </w:pPr>
      <w:r w:rsidRPr="002420AA">
        <w:rPr>
          <w:rFonts w:ascii="Gill Sans MT" w:hAnsi="Gill Sans MT"/>
        </w:rPr>
        <w:t>Personale U.O./Servizi/Uffici non formato sull’emergenza</w:t>
      </w:r>
    </w:p>
    <w:p w:rsidR="009F6F72" w:rsidRPr="002420AA" w:rsidRDefault="009F6F72" w:rsidP="009F6F72">
      <w:pPr>
        <w:spacing w:after="120" w:line="240" w:lineRule="auto"/>
        <w:ind w:left="720"/>
        <w:jc w:val="both"/>
        <w:rPr>
          <w:rFonts w:ascii="Gill Sans MT" w:hAnsi="Gill Sans MT"/>
        </w:rPr>
      </w:pPr>
    </w:p>
    <w:p w:rsidR="003D507C" w:rsidRPr="002420AA" w:rsidRDefault="003D507C" w:rsidP="006C62C4">
      <w:pPr>
        <w:spacing w:after="120" w:line="240" w:lineRule="auto"/>
        <w:jc w:val="both"/>
        <w:rPr>
          <w:rFonts w:ascii="Gill Sans MT" w:hAnsi="Gill Sans MT"/>
          <w:b/>
        </w:rPr>
      </w:pPr>
      <w:bookmarkStart w:id="14" w:name="_Toc465425017"/>
      <w:r w:rsidRPr="002420AA">
        <w:rPr>
          <w:rFonts w:ascii="Gill Sans MT" w:hAnsi="Gill Sans MT"/>
          <w:b/>
        </w:rPr>
        <w:t>A) Centro di Gestione delle Emergenz</w:t>
      </w:r>
      <w:bookmarkEnd w:id="14"/>
      <w:r w:rsidRPr="002420AA">
        <w:rPr>
          <w:rFonts w:ascii="Gill Sans MT" w:hAnsi="Gill Sans MT"/>
          <w:b/>
        </w:rPr>
        <w:t>e - CGE</w:t>
      </w:r>
    </w:p>
    <w:p w:rsidR="003D507C" w:rsidRPr="002420AA" w:rsidRDefault="009F6F72" w:rsidP="006C62C4">
      <w:pPr>
        <w:spacing w:after="120" w:line="240" w:lineRule="auto"/>
        <w:jc w:val="both"/>
        <w:rPr>
          <w:rFonts w:ascii="Gill Sans MT" w:hAnsi="Gill Sans MT"/>
        </w:rPr>
      </w:pPr>
      <w:r w:rsidRPr="002420AA">
        <w:rPr>
          <w:rFonts w:ascii="Gill Sans MT" w:hAnsi="Gill Sans MT"/>
        </w:rPr>
        <w:t>Il Centro di Gestione dell’E</w:t>
      </w:r>
      <w:r w:rsidR="003D507C" w:rsidRPr="002420AA">
        <w:rPr>
          <w:rFonts w:ascii="Gill Sans MT" w:hAnsi="Gill Sans MT"/>
        </w:rPr>
        <w:t>mergenza, localizzato presso la portineria e il centralino di via Celoria, è l’unità preposta a ricevere tutte le informazioni riguardanti l’emergenza, dal primo allarme fino alla dichiarazione di cessato allarme.</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Presso il  CGE sono installati, per le comunicazioni:</w:t>
      </w:r>
    </w:p>
    <w:p w:rsidR="003D507C" w:rsidRPr="002420AA" w:rsidRDefault="003D507C" w:rsidP="008769B9">
      <w:pPr>
        <w:numPr>
          <w:ilvl w:val="0"/>
          <w:numId w:val="14"/>
        </w:numPr>
        <w:spacing w:after="120" w:line="240" w:lineRule="auto"/>
        <w:jc w:val="both"/>
        <w:rPr>
          <w:rFonts w:ascii="Gill Sans MT" w:hAnsi="Gill Sans MT"/>
        </w:rPr>
      </w:pPr>
      <w:r w:rsidRPr="002420AA">
        <w:rPr>
          <w:rFonts w:ascii="Gill Sans MT" w:hAnsi="Gill Sans MT"/>
        </w:rPr>
        <w:t>un telefono dedicato per la gestione delle emergenze 02.2394</w:t>
      </w:r>
      <w:r w:rsidR="0008553F">
        <w:rPr>
          <w:rFonts w:ascii="Gill Sans MT" w:hAnsi="Gill Sans MT"/>
        </w:rPr>
        <w:t>.</w:t>
      </w:r>
      <w:r w:rsidRPr="002420AA">
        <w:rPr>
          <w:rFonts w:ascii="Gill Sans MT" w:hAnsi="Gill Sans MT"/>
        </w:rPr>
        <w:t>2200 (in Portineria)</w:t>
      </w:r>
    </w:p>
    <w:p w:rsidR="003D507C" w:rsidRPr="002420AA" w:rsidRDefault="003D507C" w:rsidP="008769B9">
      <w:pPr>
        <w:numPr>
          <w:ilvl w:val="0"/>
          <w:numId w:val="14"/>
        </w:numPr>
        <w:spacing w:after="120" w:line="240" w:lineRule="auto"/>
        <w:jc w:val="both"/>
        <w:rPr>
          <w:rFonts w:ascii="Gill Sans MT" w:hAnsi="Gill Sans MT"/>
        </w:rPr>
      </w:pPr>
      <w:r w:rsidRPr="002420AA">
        <w:rPr>
          <w:rFonts w:ascii="Gill Sans MT" w:hAnsi="Gill Sans MT"/>
        </w:rPr>
        <w:t xml:space="preserve">un telefono dedicato per le comunicazioni interne portineria-centralino </w:t>
      </w:r>
      <w:r w:rsidR="0008553F" w:rsidRPr="000167C0">
        <w:rPr>
          <w:rFonts w:ascii="Gill Sans MT" w:hAnsi="Gill Sans MT"/>
        </w:rPr>
        <w:t>02.2394.</w:t>
      </w:r>
      <w:r w:rsidRPr="000167C0">
        <w:rPr>
          <w:rFonts w:ascii="Gill Sans MT" w:hAnsi="Gill Sans MT"/>
        </w:rPr>
        <w:t>3200 (in Centralino)</w:t>
      </w:r>
    </w:p>
    <w:p w:rsidR="003D507C" w:rsidRPr="002420AA" w:rsidRDefault="003D507C" w:rsidP="006C62C4">
      <w:pPr>
        <w:spacing w:after="120" w:line="240" w:lineRule="auto"/>
        <w:jc w:val="both"/>
        <w:rPr>
          <w:rFonts w:ascii="Gill Sans MT" w:hAnsi="Gill Sans MT"/>
          <w:i/>
        </w:rPr>
      </w:pPr>
      <w:r w:rsidRPr="002420AA">
        <w:rPr>
          <w:rFonts w:ascii="Gill Sans MT" w:hAnsi="Gill Sans MT"/>
        </w:rPr>
        <w:t xml:space="preserve">Il CGE, ha a disposizione, per effettuare le chiamate impartite dal Responsabile dell’Emergenza: </w:t>
      </w:r>
    </w:p>
    <w:p w:rsidR="003D507C" w:rsidRPr="00B47CBE" w:rsidRDefault="003D507C" w:rsidP="008769B9">
      <w:pPr>
        <w:numPr>
          <w:ilvl w:val="0"/>
          <w:numId w:val="15"/>
        </w:numPr>
        <w:spacing w:after="120" w:line="240" w:lineRule="auto"/>
        <w:jc w:val="both"/>
        <w:rPr>
          <w:rFonts w:ascii="Gill Sans MT" w:hAnsi="Gill Sans MT"/>
          <w:i/>
        </w:rPr>
      </w:pPr>
      <w:r w:rsidRPr="00B47CBE">
        <w:rPr>
          <w:rFonts w:ascii="Gill Sans MT" w:hAnsi="Gill Sans MT"/>
        </w:rPr>
        <w:t>l’elenco dei numeri telefonici interni da chiamare;</w:t>
      </w:r>
    </w:p>
    <w:p w:rsidR="003D507C" w:rsidRPr="00B47CBE" w:rsidRDefault="003D507C" w:rsidP="008769B9">
      <w:pPr>
        <w:numPr>
          <w:ilvl w:val="0"/>
          <w:numId w:val="15"/>
        </w:numPr>
        <w:spacing w:after="120" w:line="240" w:lineRule="auto"/>
        <w:jc w:val="both"/>
        <w:rPr>
          <w:rFonts w:ascii="Gill Sans MT" w:hAnsi="Gill Sans MT"/>
        </w:rPr>
      </w:pPr>
      <w:r w:rsidRPr="00B47CBE">
        <w:rPr>
          <w:rFonts w:ascii="Gill Sans MT" w:hAnsi="Gill Sans MT"/>
        </w:rPr>
        <w:t xml:space="preserve">l’elenco dei numeri telefonici dei soccorsi esterni. </w:t>
      </w:r>
    </w:p>
    <w:p w:rsidR="003D507C" w:rsidRPr="002420AA" w:rsidRDefault="003D507C" w:rsidP="006C62C4">
      <w:pPr>
        <w:spacing w:after="120" w:line="240" w:lineRule="auto"/>
        <w:jc w:val="both"/>
        <w:rPr>
          <w:rFonts w:ascii="Gill Sans MT" w:hAnsi="Gill Sans MT"/>
        </w:rPr>
      </w:pPr>
    </w:p>
    <w:p w:rsidR="003D507C" w:rsidRPr="002420AA" w:rsidRDefault="003D507C" w:rsidP="006C62C4">
      <w:pPr>
        <w:spacing w:after="120" w:line="240" w:lineRule="auto"/>
        <w:jc w:val="both"/>
        <w:rPr>
          <w:rFonts w:ascii="Gill Sans MT" w:hAnsi="Gill Sans MT"/>
        </w:rPr>
      </w:pPr>
      <w:r w:rsidRPr="002420AA">
        <w:rPr>
          <w:rFonts w:ascii="Gill Sans MT" w:hAnsi="Gill Sans MT"/>
        </w:rPr>
        <w:t>Ricevuta la comunicazione dell’emergenza in atto, il CGE:</w:t>
      </w:r>
    </w:p>
    <w:p w:rsidR="003D507C" w:rsidRPr="002420AA" w:rsidRDefault="003D507C" w:rsidP="008769B9">
      <w:pPr>
        <w:numPr>
          <w:ilvl w:val="0"/>
          <w:numId w:val="15"/>
        </w:numPr>
        <w:spacing w:after="120" w:line="240" w:lineRule="auto"/>
        <w:jc w:val="both"/>
        <w:rPr>
          <w:rFonts w:ascii="Gill Sans MT" w:hAnsi="Gill Sans MT"/>
        </w:rPr>
      </w:pPr>
      <w:r w:rsidRPr="008848F5">
        <w:rPr>
          <w:rFonts w:ascii="Gill Sans MT" w:hAnsi="Gill Sans MT"/>
          <w:b/>
        </w:rPr>
        <w:t>chiama il Responsabile dell’Emergenza</w:t>
      </w:r>
      <w:r w:rsidRPr="002420AA">
        <w:rPr>
          <w:rFonts w:ascii="Gill Sans MT" w:hAnsi="Gill Sans MT"/>
        </w:rPr>
        <w:t xml:space="preserve"> e lo informa dell’emergenza in corso</w:t>
      </w:r>
    </w:p>
    <w:p w:rsidR="003D507C" w:rsidRPr="002420AA" w:rsidRDefault="003D507C" w:rsidP="008769B9">
      <w:pPr>
        <w:numPr>
          <w:ilvl w:val="0"/>
          <w:numId w:val="15"/>
        </w:numPr>
        <w:spacing w:after="120" w:line="240" w:lineRule="auto"/>
        <w:jc w:val="both"/>
        <w:rPr>
          <w:rFonts w:ascii="Gill Sans MT" w:hAnsi="Gill Sans MT"/>
        </w:rPr>
      </w:pPr>
      <w:r w:rsidRPr="008848F5">
        <w:rPr>
          <w:rFonts w:ascii="Gill Sans MT" w:hAnsi="Gill Sans MT"/>
          <w:b/>
        </w:rPr>
        <w:t>effettua le chiamate e le comunicazioni indicategli dal Responsabile dell’Emergenze</w:t>
      </w:r>
      <w:r w:rsidR="0048686B">
        <w:rPr>
          <w:rFonts w:ascii="Gill Sans MT" w:hAnsi="Gill Sans MT"/>
        </w:rPr>
        <w:t xml:space="preserve">; </w:t>
      </w:r>
    </w:p>
    <w:p w:rsidR="007978A7" w:rsidRDefault="007978A7" w:rsidP="006C62C4">
      <w:pPr>
        <w:spacing w:after="120" w:line="240" w:lineRule="auto"/>
        <w:jc w:val="both"/>
        <w:rPr>
          <w:rFonts w:ascii="Gill Sans MT" w:hAnsi="Gill Sans MT"/>
          <w:b/>
          <w:u w:val="single"/>
        </w:rPr>
      </w:pPr>
      <w:r w:rsidRPr="007978A7">
        <w:rPr>
          <w:rFonts w:ascii="Gill Sans MT" w:hAnsi="Gill Sans MT"/>
          <w:b/>
          <w:u w:val="single"/>
        </w:rPr>
        <w:t>Nel caso di allarme ricevuto telefonicamente o di un’ emergenza accertata, attiva e allerta autonomamente le varie Squadre di Emergenza e i VVF, avvisando comunque il R.E.;</w:t>
      </w:r>
    </w:p>
    <w:p w:rsidR="007978A7" w:rsidRDefault="007978A7" w:rsidP="006C62C4">
      <w:pPr>
        <w:spacing w:after="120" w:line="240" w:lineRule="auto"/>
        <w:jc w:val="both"/>
        <w:rPr>
          <w:rFonts w:ascii="Gill Sans MT" w:hAnsi="Gill Sans MT"/>
          <w:b/>
          <w:u w:val="single"/>
        </w:rPr>
      </w:pPr>
    </w:p>
    <w:p w:rsidR="003D507C" w:rsidRPr="002420AA" w:rsidRDefault="003D507C" w:rsidP="006C62C4">
      <w:pPr>
        <w:spacing w:after="120" w:line="240" w:lineRule="auto"/>
        <w:jc w:val="both"/>
        <w:rPr>
          <w:rFonts w:ascii="Gill Sans MT" w:hAnsi="Gill Sans MT"/>
        </w:rPr>
      </w:pPr>
      <w:r w:rsidRPr="002420AA">
        <w:rPr>
          <w:rFonts w:ascii="Gill Sans MT" w:hAnsi="Gill Sans MT"/>
        </w:rPr>
        <w:t>Nel caso in cui i locali della portineria e del centralino vengano giudicati non più al sicuro da eventuali conseguenze dell’emergenza, sarà l’Unità di Crisi ad individuare una nuova localizzazione.</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Dal CGE deve essere sempre possibile comunicare con l’interno e l’esterno attraverso:</w:t>
      </w:r>
    </w:p>
    <w:p w:rsidR="003D507C" w:rsidRPr="002420AA" w:rsidRDefault="003D507C" w:rsidP="008769B9">
      <w:pPr>
        <w:numPr>
          <w:ilvl w:val="0"/>
          <w:numId w:val="16"/>
        </w:numPr>
        <w:spacing w:after="120" w:line="240" w:lineRule="auto"/>
        <w:jc w:val="both"/>
        <w:rPr>
          <w:rFonts w:ascii="Gill Sans MT" w:hAnsi="Gill Sans MT"/>
        </w:rPr>
      </w:pPr>
      <w:r w:rsidRPr="002420AA">
        <w:rPr>
          <w:rFonts w:ascii="Gill Sans MT" w:hAnsi="Gill Sans MT"/>
        </w:rPr>
        <w:t>telefoni interni</w:t>
      </w:r>
    </w:p>
    <w:p w:rsidR="003D507C" w:rsidRPr="002420AA" w:rsidRDefault="003D507C" w:rsidP="008769B9">
      <w:pPr>
        <w:numPr>
          <w:ilvl w:val="0"/>
          <w:numId w:val="16"/>
        </w:numPr>
        <w:spacing w:after="120" w:line="240" w:lineRule="auto"/>
        <w:jc w:val="both"/>
        <w:rPr>
          <w:rFonts w:ascii="Gill Sans MT" w:hAnsi="Gill Sans MT"/>
        </w:rPr>
      </w:pPr>
      <w:r w:rsidRPr="002420AA">
        <w:rPr>
          <w:rFonts w:ascii="Gill Sans MT" w:hAnsi="Gill Sans MT"/>
        </w:rPr>
        <w:t>megafoni</w:t>
      </w:r>
    </w:p>
    <w:p w:rsidR="003D507C" w:rsidRPr="002420AA" w:rsidRDefault="003D507C" w:rsidP="008769B9">
      <w:pPr>
        <w:numPr>
          <w:ilvl w:val="0"/>
          <w:numId w:val="16"/>
        </w:numPr>
        <w:spacing w:after="120" w:line="240" w:lineRule="auto"/>
        <w:jc w:val="both"/>
        <w:rPr>
          <w:rFonts w:ascii="Gill Sans MT" w:hAnsi="Gill Sans MT"/>
        </w:rPr>
      </w:pPr>
      <w:r w:rsidRPr="002420AA">
        <w:rPr>
          <w:rFonts w:ascii="Gill Sans MT" w:hAnsi="Gill Sans MT"/>
        </w:rPr>
        <w:t xml:space="preserve">telefoni cellulari </w:t>
      </w:r>
    </w:p>
    <w:p w:rsidR="003D507C" w:rsidRPr="002420AA" w:rsidRDefault="003D507C" w:rsidP="006C62C4">
      <w:pPr>
        <w:spacing w:after="120" w:line="240" w:lineRule="auto"/>
        <w:jc w:val="both"/>
        <w:rPr>
          <w:rFonts w:ascii="Gill Sans MT" w:hAnsi="Gill Sans MT"/>
        </w:rPr>
      </w:pPr>
    </w:p>
    <w:p w:rsidR="003D507C" w:rsidRPr="002420AA" w:rsidRDefault="003D507C" w:rsidP="006C62C4">
      <w:pPr>
        <w:spacing w:after="120" w:line="240" w:lineRule="auto"/>
        <w:jc w:val="both"/>
        <w:rPr>
          <w:rFonts w:ascii="Gill Sans MT" w:hAnsi="Gill Sans MT"/>
          <w:b/>
        </w:rPr>
      </w:pPr>
      <w:r w:rsidRPr="002420AA">
        <w:rPr>
          <w:rFonts w:ascii="Gill Sans MT" w:hAnsi="Gill Sans MT"/>
          <w:b/>
        </w:rPr>
        <w:t>B) Squadra di Emergenza Tecnica - SET</w:t>
      </w:r>
    </w:p>
    <w:p w:rsidR="003D507C" w:rsidRPr="002420AA" w:rsidRDefault="003D507C" w:rsidP="006C62C4">
      <w:pPr>
        <w:spacing w:after="120" w:line="240" w:lineRule="auto"/>
        <w:jc w:val="both"/>
        <w:rPr>
          <w:rFonts w:ascii="Gill Sans MT" w:hAnsi="Gill Sans MT"/>
        </w:rPr>
      </w:pPr>
      <w:r w:rsidRPr="002420AA">
        <w:rPr>
          <w:rFonts w:ascii="Gill Sans MT" w:hAnsi="Gill Sans MT"/>
        </w:rPr>
        <w:lastRenderedPageBreak/>
        <w:t>La Squadra di Emergenza Tecnica è formata da personale tecnico della UOC Tecnico Patrimoniale, che ha frequentato il corso antincendio di 16 ore:</w:t>
      </w:r>
    </w:p>
    <w:p w:rsidR="003D507C" w:rsidRPr="002420AA" w:rsidRDefault="003D507C" w:rsidP="006C62C4">
      <w:pPr>
        <w:spacing w:after="120" w:line="240" w:lineRule="auto"/>
        <w:jc w:val="both"/>
        <w:rPr>
          <w:rFonts w:ascii="Gill Sans MT" w:hAnsi="Gill Sans MT"/>
        </w:rPr>
      </w:pPr>
    </w:p>
    <w:tbl>
      <w:tblPr>
        <w:tblStyle w:val="Grigliatabella"/>
        <w:tblW w:w="0" w:type="auto"/>
        <w:tblLook w:val="04A0" w:firstRow="1" w:lastRow="0" w:firstColumn="1" w:lastColumn="0" w:noHBand="0" w:noVBand="1"/>
      </w:tblPr>
      <w:tblGrid>
        <w:gridCol w:w="4929"/>
        <w:gridCol w:w="4925"/>
      </w:tblGrid>
      <w:tr w:rsidR="003D507C" w:rsidRPr="002420AA" w:rsidTr="003D507C">
        <w:tc>
          <w:tcPr>
            <w:tcW w:w="9920" w:type="dxa"/>
            <w:gridSpan w:val="2"/>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rPr>
            </w:pPr>
            <w:r w:rsidRPr="002420AA">
              <w:rPr>
                <w:rFonts w:ascii="Gill Sans MT" w:hAnsi="Gill Sans MT"/>
                <w:b/>
              </w:rPr>
              <w:t>Squadra di Emergenza Tecnica</w:t>
            </w:r>
          </w:p>
        </w:tc>
      </w:tr>
      <w:tr w:rsidR="003D507C" w:rsidRPr="002420AA" w:rsidTr="003D507C">
        <w:tc>
          <w:tcPr>
            <w:tcW w:w="4960"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i/>
              </w:rPr>
            </w:pPr>
            <w:r w:rsidRPr="002420AA">
              <w:rPr>
                <w:rFonts w:ascii="Gill Sans MT" w:hAnsi="Gill Sans MT"/>
                <w:i/>
              </w:rPr>
              <w:t>Personale UOC Tecnico Patrimoniale</w:t>
            </w:r>
          </w:p>
        </w:tc>
        <w:tc>
          <w:tcPr>
            <w:tcW w:w="4960" w:type="dxa"/>
            <w:tcBorders>
              <w:top w:val="single" w:sz="4" w:space="0" w:color="auto"/>
              <w:left w:val="single" w:sz="4" w:space="0" w:color="auto"/>
              <w:bottom w:val="single" w:sz="4" w:space="0" w:color="auto"/>
              <w:right w:val="single" w:sz="4" w:space="0" w:color="auto"/>
            </w:tcBorders>
          </w:tcPr>
          <w:p w:rsidR="003D507C" w:rsidRPr="002420AA" w:rsidRDefault="003D507C" w:rsidP="006C62C4">
            <w:pPr>
              <w:spacing w:line="240" w:lineRule="auto"/>
              <w:jc w:val="both"/>
              <w:rPr>
                <w:rFonts w:ascii="Gill Sans MT" w:hAnsi="Gill Sans MT"/>
              </w:rPr>
            </w:pPr>
            <w:r w:rsidRPr="002420AA">
              <w:rPr>
                <w:rFonts w:ascii="Gill Sans MT" w:hAnsi="Gill Sans MT"/>
              </w:rPr>
              <w:t>Giorn</w:t>
            </w:r>
            <w:r w:rsidR="00E35FC0" w:rsidRPr="002420AA">
              <w:rPr>
                <w:rFonts w:ascii="Gill Sans MT" w:hAnsi="Gill Sans MT"/>
              </w:rPr>
              <w:t>i feriali dalle 9.00 alle 17.00</w:t>
            </w:r>
          </w:p>
        </w:tc>
      </w:tr>
      <w:tr w:rsidR="003D507C" w:rsidRPr="002420AA" w:rsidTr="003D507C">
        <w:tc>
          <w:tcPr>
            <w:tcW w:w="4960"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rPr>
            </w:pPr>
            <w:r w:rsidRPr="002420AA">
              <w:rPr>
                <w:rFonts w:ascii="Gill Sans MT" w:hAnsi="Gill Sans MT"/>
                <w:i/>
              </w:rPr>
              <w:t>Reperibile tecnico UOC Tecnico Patrimoniale</w:t>
            </w:r>
          </w:p>
        </w:tc>
        <w:tc>
          <w:tcPr>
            <w:tcW w:w="4960"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rPr>
            </w:pPr>
            <w:r w:rsidRPr="002420AA">
              <w:rPr>
                <w:rFonts w:ascii="Gill Sans MT" w:hAnsi="Gill Sans MT"/>
              </w:rPr>
              <w:t>Giorni feriali dalle 17.00 alle 9.00</w:t>
            </w:r>
          </w:p>
          <w:p w:rsidR="003D507C" w:rsidRPr="002420AA" w:rsidRDefault="003D507C" w:rsidP="006C62C4">
            <w:pPr>
              <w:spacing w:line="240" w:lineRule="auto"/>
              <w:jc w:val="both"/>
              <w:rPr>
                <w:rFonts w:ascii="Gill Sans MT" w:hAnsi="Gill Sans MT"/>
              </w:rPr>
            </w:pPr>
            <w:r w:rsidRPr="002420AA">
              <w:rPr>
                <w:rFonts w:ascii="Gill Sans MT" w:hAnsi="Gill Sans MT"/>
              </w:rPr>
              <w:t>Sabato e festivi</w:t>
            </w:r>
          </w:p>
        </w:tc>
      </w:tr>
    </w:tbl>
    <w:p w:rsidR="006C2B7B" w:rsidRDefault="006C2B7B" w:rsidP="006C62C4">
      <w:pPr>
        <w:spacing w:after="120" w:line="240" w:lineRule="auto"/>
        <w:jc w:val="both"/>
        <w:rPr>
          <w:rFonts w:ascii="Gill Sans MT" w:hAnsi="Gill Sans MT"/>
        </w:rPr>
      </w:pPr>
    </w:p>
    <w:p w:rsidR="003D507C" w:rsidRPr="002420AA" w:rsidRDefault="003D507C" w:rsidP="006C62C4">
      <w:pPr>
        <w:spacing w:after="120" w:line="240" w:lineRule="auto"/>
        <w:jc w:val="both"/>
        <w:rPr>
          <w:rFonts w:ascii="Gill Sans MT" w:hAnsi="Gill Sans MT"/>
        </w:rPr>
      </w:pPr>
      <w:r w:rsidRPr="002420AA">
        <w:rPr>
          <w:rFonts w:ascii="Gill Sans MT" w:hAnsi="Gill Sans MT"/>
        </w:rPr>
        <w:t>La SET garantisce:</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w:t>
      </w:r>
      <w:r w:rsidRPr="002420AA">
        <w:rPr>
          <w:rFonts w:ascii="Gill Sans MT" w:hAnsi="Gill Sans MT"/>
        </w:rPr>
        <w:tab/>
        <w:t>il supporto tecnico alle decisioni del Responsabile dell’Emergenza (di Presidio e di Area);</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w:t>
      </w:r>
      <w:r w:rsidRPr="002420AA">
        <w:rPr>
          <w:rFonts w:ascii="Gill Sans MT" w:hAnsi="Gill Sans MT"/>
        </w:rPr>
        <w:tab/>
        <w:t>il supporto tecnico all’evacuazione delle aree-reparti in fase di evacuazione;</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w:t>
      </w:r>
      <w:r w:rsidRPr="002420AA">
        <w:rPr>
          <w:rFonts w:ascii="Gill Sans MT" w:hAnsi="Gill Sans MT"/>
        </w:rPr>
        <w:tab/>
        <w:t>il controllo degli impianti che servono l’area colpita dall’emergenza;</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w:t>
      </w:r>
      <w:r w:rsidRPr="002420AA">
        <w:rPr>
          <w:rFonts w:ascii="Gill Sans MT" w:hAnsi="Gill Sans MT"/>
        </w:rPr>
        <w:tab/>
        <w:t xml:space="preserve">il controllo delle ripercussioni che si possono verificare dalle azioni straordinarie </w:t>
      </w:r>
      <w:r w:rsidR="00E35FC0" w:rsidRPr="002420AA">
        <w:rPr>
          <w:rFonts w:ascii="Gill Sans MT" w:hAnsi="Gill Sans MT"/>
        </w:rPr>
        <w:t>intraprese al punto precedente.</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 xml:space="preserve">Gli addetti della SET si rendono riconoscibili indossando </w:t>
      </w:r>
      <w:r w:rsidRPr="00B47CBE">
        <w:rPr>
          <w:rFonts w:ascii="Gill Sans MT" w:hAnsi="Gill Sans MT"/>
        </w:rPr>
        <w:t>il gilet ad alta visibilità di colore giallo</w:t>
      </w:r>
      <w:r w:rsidR="009F6F72" w:rsidRPr="00B47CBE">
        <w:rPr>
          <w:rFonts w:ascii="Gill Sans MT" w:hAnsi="Gill Sans MT"/>
        </w:rPr>
        <w:t>,</w:t>
      </w:r>
      <w:r w:rsidRPr="00B47CBE">
        <w:rPr>
          <w:rFonts w:ascii="Gill Sans MT" w:hAnsi="Gill Sans MT"/>
        </w:rPr>
        <w:t xml:space="preserve"> disponibile presso i locali officina, ubicati nel cortile di via Ponzio.</w:t>
      </w:r>
      <w:r w:rsidR="00E35FC0" w:rsidRPr="002420AA">
        <w:rPr>
          <w:rFonts w:ascii="Gill Sans MT" w:hAnsi="Gill Sans MT"/>
        </w:rPr>
        <w:t xml:space="preserve"> </w:t>
      </w:r>
    </w:p>
    <w:p w:rsidR="003D507C" w:rsidRPr="003D507C" w:rsidRDefault="003D507C" w:rsidP="006C62C4">
      <w:pPr>
        <w:spacing w:line="240" w:lineRule="auto"/>
        <w:jc w:val="both"/>
        <w:rPr>
          <w:rFonts w:ascii="Gill Sans MT" w:hAnsi="Gill Sans MT"/>
          <w:sz w:val="20"/>
          <w:szCs w:val="20"/>
        </w:rPr>
      </w:pPr>
      <w:r w:rsidRPr="003D507C">
        <w:rPr>
          <w:rFonts w:ascii="Gill Sans MT" w:hAnsi="Gill Sans MT"/>
          <w:noProof/>
          <w:sz w:val="20"/>
          <w:szCs w:val="20"/>
          <w:lang w:eastAsia="it-IT"/>
        </w:rPr>
        <w:drawing>
          <wp:inline distT="0" distB="0" distL="0" distR="0" wp14:anchorId="19107B30" wp14:editId="28528D8C">
            <wp:extent cx="733425" cy="85725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857250"/>
                    </a:xfrm>
                    <a:prstGeom prst="rect">
                      <a:avLst/>
                    </a:prstGeom>
                    <a:noFill/>
                    <a:ln>
                      <a:noFill/>
                    </a:ln>
                  </pic:spPr>
                </pic:pic>
              </a:graphicData>
            </a:graphic>
          </wp:inline>
        </w:drawing>
      </w:r>
    </w:p>
    <w:p w:rsidR="003D507C" w:rsidRPr="002420AA" w:rsidRDefault="003D507C" w:rsidP="006C62C4">
      <w:pPr>
        <w:spacing w:line="240" w:lineRule="auto"/>
        <w:jc w:val="both"/>
        <w:rPr>
          <w:rFonts w:ascii="Gill Sans MT" w:hAnsi="Gill Sans MT"/>
          <w:b/>
        </w:rPr>
      </w:pPr>
      <w:r w:rsidRPr="002420AA">
        <w:rPr>
          <w:rFonts w:ascii="Gill Sans MT" w:hAnsi="Gill Sans MT"/>
          <w:b/>
        </w:rPr>
        <w:t>C) Addetti antincendio ed altre emergenze</w:t>
      </w:r>
    </w:p>
    <w:p w:rsidR="003D507C" w:rsidRPr="002420AA" w:rsidRDefault="003D507C" w:rsidP="006C62C4">
      <w:pPr>
        <w:spacing w:line="240" w:lineRule="auto"/>
        <w:jc w:val="both"/>
        <w:rPr>
          <w:rFonts w:ascii="Gill Sans MT" w:hAnsi="Gill Sans MT"/>
        </w:rPr>
      </w:pPr>
      <w:r w:rsidRPr="002420AA">
        <w:rPr>
          <w:rFonts w:ascii="Gill Sans MT" w:hAnsi="Gill Sans MT"/>
        </w:rPr>
        <w:t>I responsabili di strutture esistenti per le quali siano stati pianificati o siano in corso lavori di adeguamento al decreto del Ministro dell’Interno del 18 settembre 2002 ,sulla base di un progetto approvato dal competente Comando, sono tenuti ad aggiornare il documento relativo al sistema di gestione della sicurezza per ogni fase di adeguamento, riconsiderando la consistenza numerica degli addetti antincendio alla luce del cronoprogramma dei lavori, da completarsi, in ogni caso, entro il 24 aprile 2025.</w:t>
      </w:r>
    </w:p>
    <w:p w:rsidR="003D507C" w:rsidRPr="002420AA" w:rsidRDefault="003D507C" w:rsidP="006C62C4">
      <w:pPr>
        <w:spacing w:line="240" w:lineRule="auto"/>
        <w:jc w:val="both"/>
        <w:rPr>
          <w:rFonts w:ascii="Gill Sans MT" w:hAnsi="Gill Sans MT"/>
        </w:rPr>
      </w:pPr>
      <w:r w:rsidRPr="002420AA">
        <w:rPr>
          <w:rFonts w:ascii="Gill Sans MT" w:hAnsi="Gill Sans MT"/>
        </w:rPr>
        <w:t>Gli addetti antincendio sono distinti in:</w:t>
      </w:r>
    </w:p>
    <w:p w:rsidR="003D507C" w:rsidRPr="002420AA" w:rsidRDefault="003D507C" w:rsidP="008769B9">
      <w:pPr>
        <w:numPr>
          <w:ilvl w:val="0"/>
          <w:numId w:val="17"/>
        </w:numPr>
        <w:spacing w:line="240" w:lineRule="auto"/>
        <w:jc w:val="both"/>
        <w:rPr>
          <w:rFonts w:ascii="Gill Sans MT" w:hAnsi="Gill Sans MT"/>
          <w:i/>
        </w:rPr>
      </w:pPr>
      <w:r w:rsidRPr="002420AA">
        <w:rPr>
          <w:rFonts w:ascii="Gill Sans MT" w:hAnsi="Gill Sans MT"/>
          <w:b/>
        </w:rPr>
        <w:t>Addetti di compartimento</w:t>
      </w:r>
      <w:r w:rsidRPr="002420AA">
        <w:rPr>
          <w:rFonts w:ascii="Gill Sans MT" w:hAnsi="Gill Sans MT"/>
        </w:rPr>
        <w:t>, che assicurano il primo intervento immediato e che possono svolgere altre funzioni sanitarie o non;</w:t>
      </w:r>
    </w:p>
    <w:p w:rsidR="003D507C" w:rsidRPr="002420AA" w:rsidRDefault="003D507C" w:rsidP="008769B9">
      <w:pPr>
        <w:numPr>
          <w:ilvl w:val="0"/>
          <w:numId w:val="17"/>
        </w:numPr>
        <w:spacing w:line="240" w:lineRule="auto"/>
        <w:jc w:val="both"/>
        <w:rPr>
          <w:rFonts w:ascii="Gill Sans MT" w:hAnsi="Gill Sans MT"/>
          <w:i/>
        </w:rPr>
      </w:pPr>
      <w:r w:rsidRPr="002420AA">
        <w:rPr>
          <w:rFonts w:ascii="Gill Sans MT" w:hAnsi="Gill Sans MT"/>
          <w:b/>
        </w:rPr>
        <w:t>Squadra antincendio</w:t>
      </w:r>
      <w:r w:rsidRPr="002420AA">
        <w:rPr>
          <w:rFonts w:ascii="Gill Sans MT" w:hAnsi="Gill Sans MT"/>
        </w:rPr>
        <w:t>, che si occupa dei controlli preventivi e dell’intervento in caso di incendio, anche in supporto agli addetti di compartimento.</w:t>
      </w:r>
    </w:p>
    <w:p w:rsidR="00C12D61" w:rsidRPr="00C12D61" w:rsidRDefault="00C12D61" w:rsidP="006C62C4">
      <w:pPr>
        <w:spacing w:line="240" w:lineRule="auto"/>
        <w:jc w:val="both"/>
        <w:rPr>
          <w:rFonts w:ascii="Gill Sans MT" w:hAnsi="Gill Sans MT"/>
          <w:b/>
        </w:rPr>
      </w:pPr>
      <w:r w:rsidRPr="00C12D61">
        <w:rPr>
          <w:rFonts w:ascii="Gill Sans MT" w:hAnsi="Gill Sans MT"/>
          <w:b/>
        </w:rPr>
        <w:t>I componenti della squadra di emergenza (addetti di compartimento, squadra antincendio e squadra di emergenza tecnica), una volta avvisati telefonicamente dal CGE, si recheranno direttamente presso il locale/reparto in allarme comunicatogli, indossando previamente i DPI antincendio (disponibili presso gli appositi armadietti disclocati nella sede di via Celoria).</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Il numero minimo di addetti di compartimento è stato determinato considerando che, allo stato attuale di avanzamento dei lavori di adeguamento, i padiglioni A e B costituiscano, ai fini antincendio, un unico </w:t>
      </w:r>
      <w:r w:rsidRPr="002420AA">
        <w:rPr>
          <w:rFonts w:ascii="Gill Sans MT" w:hAnsi="Gill Sans MT"/>
        </w:rPr>
        <w:lastRenderedPageBreak/>
        <w:t>compartimento con un numero di posti letto pari a 144 e il padiglione C due compartimenti con un numero di posti letto per compartimento inferiore a 25.</w:t>
      </w:r>
    </w:p>
    <w:p w:rsidR="003D507C" w:rsidRPr="002420AA" w:rsidRDefault="003D507C" w:rsidP="006C62C4">
      <w:pPr>
        <w:spacing w:line="240" w:lineRule="auto"/>
        <w:jc w:val="both"/>
        <w:rPr>
          <w:rFonts w:ascii="Gill Sans MT" w:hAnsi="Gill Sans MT"/>
        </w:rPr>
      </w:pPr>
      <w:r w:rsidRPr="002420AA">
        <w:rPr>
          <w:rFonts w:ascii="Gill Sans MT" w:hAnsi="Gill Sans MT"/>
        </w:rPr>
        <w:t>Al fine della determinazione del numero degli addetti di compartimento non sono da considerare i reparti destinati ai servizi complementari (diagnostiche,</w:t>
      </w:r>
      <w:r w:rsidR="00E35FC0" w:rsidRPr="002420AA">
        <w:rPr>
          <w:rFonts w:ascii="Gill Sans MT" w:hAnsi="Gill Sans MT"/>
        </w:rPr>
        <w:t xml:space="preserve"> servizi amministrativi, ecc.).</w:t>
      </w:r>
    </w:p>
    <w:p w:rsidR="003D507C" w:rsidRPr="002420AA" w:rsidRDefault="003D507C" w:rsidP="006C62C4">
      <w:pPr>
        <w:spacing w:line="240" w:lineRule="auto"/>
        <w:jc w:val="both"/>
        <w:rPr>
          <w:rFonts w:ascii="Gill Sans MT" w:hAnsi="Gill Sans MT"/>
        </w:rPr>
      </w:pPr>
      <w:r w:rsidRPr="002420AA">
        <w:rPr>
          <w:rFonts w:ascii="Gill Sans MT" w:hAnsi="Gill Sans MT"/>
        </w:rPr>
        <w:t>Per la individuazione del numero di componenti aggiuntivi della squadra antincendio si è considerato come superficie del compartimento quella corrispondente all’intero edificio, compreso anche le superfici delle aree a diversa destinazione come autorimesse, aree tecniche, uffici ecc.</w:t>
      </w:r>
    </w:p>
    <w:p w:rsidR="003D507C" w:rsidRPr="00490070" w:rsidRDefault="003D507C" w:rsidP="006C62C4">
      <w:pPr>
        <w:spacing w:line="240" w:lineRule="auto"/>
        <w:jc w:val="both"/>
        <w:rPr>
          <w:rFonts w:ascii="Gill Sans MT" w:hAnsi="Gill Sans MT"/>
        </w:rPr>
      </w:pPr>
      <w:r w:rsidRPr="00490070">
        <w:rPr>
          <w:rFonts w:ascii="Gill Sans MT" w:hAnsi="Gill Sans MT"/>
        </w:rPr>
        <w:t>Il numero di addetti potrà essere progressivamente ridotto in funzione della realizzazione delle compartimentazioni previste nel progetto di adeguamento.</w:t>
      </w:r>
    </w:p>
    <w:p w:rsidR="003D507C" w:rsidRPr="00490070" w:rsidRDefault="003D507C" w:rsidP="006C62C4">
      <w:pPr>
        <w:spacing w:line="240" w:lineRule="auto"/>
        <w:jc w:val="both"/>
        <w:rPr>
          <w:rFonts w:ascii="Gill Sans MT" w:hAnsi="Gill Sans MT"/>
          <w:b/>
        </w:rPr>
      </w:pPr>
      <w:r w:rsidRPr="00490070">
        <w:rPr>
          <w:rFonts w:ascii="Gill Sans MT" w:hAnsi="Gill Sans MT"/>
          <w:b/>
        </w:rPr>
        <w:t>La turnazione degli operatori sanitari addetti all’antincendio e la verifica della presenza in servizio del numero minimo per ogn</w:t>
      </w:r>
      <w:r w:rsidR="00E35FC0" w:rsidRPr="00490070">
        <w:rPr>
          <w:rFonts w:ascii="Gill Sans MT" w:hAnsi="Gill Sans MT"/>
          <w:b/>
        </w:rPr>
        <w:t>i turno è effettuata dal SITRA.</w:t>
      </w:r>
    </w:p>
    <w:p w:rsidR="003D507C" w:rsidRPr="00490070" w:rsidRDefault="003D507C" w:rsidP="006C62C4">
      <w:pPr>
        <w:spacing w:line="240" w:lineRule="auto"/>
        <w:jc w:val="both"/>
        <w:rPr>
          <w:rFonts w:ascii="Gill Sans MT" w:hAnsi="Gill Sans MT"/>
        </w:rPr>
      </w:pPr>
      <w:r w:rsidRPr="00490070">
        <w:rPr>
          <w:rFonts w:ascii="Gill Sans MT" w:hAnsi="Gill Sans MT"/>
        </w:rPr>
        <w:t xml:space="preserve">NB: Il presente piano prevede che gli addetti antincendio (Addetti Compartimento + Squadra Antincendio) intervengano anche in caso di emergenza diversa dall’incendio (allagamento, fughe di gas, etc.), per circoscrivere l’emergenza, a condizione che ciò non esponga a rischio ulteriore. </w:t>
      </w:r>
    </w:p>
    <w:p w:rsidR="003D507C" w:rsidRPr="00490070" w:rsidRDefault="003D507C" w:rsidP="006C62C4">
      <w:pPr>
        <w:spacing w:line="240" w:lineRule="auto"/>
        <w:jc w:val="both"/>
        <w:rPr>
          <w:rFonts w:ascii="Gill Sans MT" w:hAnsi="Gill Sans MT"/>
          <w:b/>
        </w:rPr>
      </w:pPr>
      <w:r w:rsidRPr="00490070">
        <w:rPr>
          <w:rFonts w:ascii="Gill Sans MT" w:hAnsi="Gill Sans MT"/>
        </w:rPr>
        <w:t xml:space="preserve">Per questo motivo nel proseguo </w:t>
      </w:r>
      <w:r w:rsidRPr="00490070">
        <w:rPr>
          <w:rFonts w:ascii="Gill Sans MT" w:hAnsi="Gill Sans MT"/>
          <w:b/>
          <w:u w:val="single"/>
        </w:rPr>
        <w:t>la Squadra  Antincendio verrà denominata Squadra di Emergenza.</w:t>
      </w:r>
    </w:p>
    <w:p w:rsidR="003D507C" w:rsidRPr="00CB57EC" w:rsidRDefault="003D507C" w:rsidP="008769B9">
      <w:pPr>
        <w:numPr>
          <w:ilvl w:val="0"/>
          <w:numId w:val="18"/>
        </w:numPr>
        <w:spacing w:line="240" w:lineRule="auto"/>
        <w:jc w:val="both"/>
        <w:rPr>
          <w:rFonts w:ascii="Gill Sans MT" w:hAnsi="Gill Sans MT"/>
          <w:b/>
          <w:u w:val="single"/>
        </w:rPr>
      </w:pPr>
      <w:r w:rsidRPr="00CB57EC">
        <w:rPr>
          <w:rFonts w:ascii="Gill Sans MT" w:hAnsi="Gill Sans MT"/>
          <w:b/>
          <w:u w:val="single"/>
        </w:rPr>
        <w:t>Addetti di compartimento</w:t>
      </w:r>
    </w:p>
    <w:p w:rsidR="003D507C" w:rsidRPr="00490070" w:rsidRDefault="003D507C" w:rsidP="006C62C4">
      <w:pPr>
        <w:spacing w:line="240" w:lineRule="auto"/>
        <w:jc w:val="both"/>
        <w:rPr>
          <w:rFonts w:ascii="Gill Sans MT" w:hAnsi="Gill Sans MT"/>
        </w:rPr>
      </w:pPr>
      <w:r w:rsidRPr="00490070">
        <w:rPr>
          <w:rFonts w:ascii="Gill Sans MT" w:hAnsi="Gill Sans MT"/>
        </w:rPr>
        <w:t xml:space="preserve">Nei reparti di degenza gli </w:t>
      </w:r>
      <w:r w:rsidRPr="00490070">
        <w:rPr>
          <w:rFonts w:ascii="Gill Sans MT" w:hAnsi="Gill Sans MT"/>
          <w:b/>
        </w:rPr>
        <w:t>infermieri di reparto</w:t>
      </w:r>
      <w:r w:rsidRPr="00490070">
        <w:rPr>
          <w:rFonts w:ascii="Gill Sans MT" w:hAnsi="Gill Sans MT"/>
        </w:rPr>
        <w:t xml:space="preserve"> e gli </w:t>
      </w:r>
      <w:r w:rsidRPr="00490070">
        <w:rPr>
          <w:rFonts w:ascii="Gill Sans MT" w:hAnsi="Gill Sans MT"/>
          <w:b/>
        </w:rPr>
        <w:t xml:space="preserve">OSS  </w:t>
      </w:r>
      <w:r w:rsidRPr="00490070">
        <w:rPr>
          <w:rFonts w:ascii="Gill Sans MT" w:hAnsi="Gill Sans MT"/>
        </w:rPr>
        <w:t xml:space="preserve">formati sull’antincendio (corso 16 ore), sono designati quali </w:t>
      </w:r>
      <w:r w:rsidRPr="00490070">
        <w:rPr>
          <w:rFonts w:ascii="Gill Sans MT" w:hAnsi="Gill Sans MT"/>
          <w:b/>
        </w:rPr>
        <w:t>addetti di compartimento</w:t>
      </w:r>
      <w:r w:rsidRPr="00490070">
        <w:rPr>
          <w:rFonts w:ascii="Gill Sans MT" w:hAnsi="Gill Sans MT"/>
        </w:rPr>
        <w:t xml:space="preserve">, con funzioni di primo intervento immediato. </w:t>
      </w:r>
    </w:p>
    <w:p w:rsidR="003D507C" w:rsidRPr="00490070" w:rsidRDefault="003D507C" w:rsidP="006C62C4">
      <w:pPr>
        <w:spacing w:line="240" w:lineRule="auto"/>
        <w:jc w:val="both"/>
        <w:rPr>
          <w:rFonts w:ascii="Gill Sans MT" w:hAnsi="Gill Sans MT"/>
          <w:b/>
        </w:rPr>
      </w:pPr>
      <w:r w:rsidRPr="00490070">
        <w:rPr>
          <w:rFonts w:ascii="Gill Sans MT" w:hAnsi="Gill Sans MT"/>
          <w:b/>
        </w:rPr>
        <w:t>Gli addetti di compartimento sono individuati dal SITRA all’interno della programmazione dei turni, al fine di garantire il numero minimo di addetti previsto.</w:t>
      </w:r>
    </w:p>
    <w:p w:rsidR="003D507C" w:rsidRPr="00B47CBE" w:rsidRDefault="003D507C" w:rsidP="006C62C4">
      <w:pPr>
        <w:spacing w:line="240" w:lineRule="auto"/>
        <w:jc w:val="both"/>
        <w:rPr>
          <w:rFonts w:ascii="Gill Sans MT" w:hAnsi="Gill Sans MT"/>
        </w:rPr>
      </w:pPr>
      <w:r w:rsidRPr="00B47CBE">
        <w:rPr>
          <w:rFonts w:ascii="Gill Sans MT" w:hAnsi="Gill Sans MT"/>
        </w:rPr>
        <w:t>Sono in fase di formazione sull’antincendio (corso 16 ore) anche i Medici Neurochirurghi e Anestesisti che effettuano le guardie, che verranno a loro volta designati addetti di compartimento.</w:t>
      </w:r>
    </w:p>
    <w:p w:rsidR="003D507C" w:rsidRPr="00B47CBE" w:rsidRDefault="003D507C" w:rsidP="006C62C4">
      <w:pPr>
        <w:spacing w:line="240" w:lineRule="auto"/>
        <w:jc w:val="both"/>
        <w:rPr>
          <w:rFonts w:ascii="Gill Sans MT" w:hAnsi="Gill Sans MT"/>
        </w:rPr>
      </w:pPr>
      <w:r w:rsidRPr="00B47CBE">
        <w:rPr>
          <w:rFonts w:ascii="Gill Sans MT" w:hAnsi="Gill Sans MT"/>
        </w:rPr>
        <w:t xml:space="preserve">Gli addetti di compartimento vengono chiamati ad affrontare una qualunque emergenza si dovesse verificare all’interno del proprio </w:t>
      </w:r>
      <w:r w:rsidRPr="00B47CBE">
        <w:rPr>
          <w:rFonts w:ascii="Gill Sans MT" w:hAnsi="Gill Sans MT"/>
          <w:b/>
        </w:rPr>
        <w:t>compartimento</w:t>
      </w:r>
      <w:r w:rsidRPr="00B47CBE">
        <w:rPr>
          <w:rFonts w:ascii="Gill Sans MT" w:hAnsi="Gill Sans MT"/>
        </w:rPr>
        <w:t xml:space="preserve">, principalmente all’interno della propria area di </w:t>
      </w:r>
      <w:r w:rsidRPr="00B47CBE">
        <w:rPr>
          <w:rFonts w:ascii="Gill Sans MT" w:hAnsi="Gill Sans MT"/>
          <w:b/>
        </w:rPr>
        <w:t>degenza</w:t>
      </w:r>
      <w:r w:rsidRPr="00B47CBE">
        <w:rPr>
          <w:rFonts w:ascii="Gill Sans MT" w:hAnsi="Gill Sans MT"/>
        </w:rPr>
        <w:t>.</w:t>
      </w:r>
    </w:p>
    <w:p w:rsidR="003D507C" w:rsidRPr="00B47CBE" w:rsidRDefault="003D507C" w:rsidP="006C62C4">
      <w:pPr>
        <w:spacing w:line="240" w:lineRule="auto"/>
        <w:jc w:val="both"/>
        <w:rPr>
          <w:rFonts w:ascii="Gill Sans MT" w:hAnsi="Gill Sans MT"/>
        </w:rPr>
      </w:pPr>
      <w:r w:rsidRPr="00B47CBE">
        <w:rPr>
          <w:rFonts w:ascii="Gill Sans MT" w:hAnsi="Gill Sans MT"/>
        </w:rPr>
        <w:t xml:space="preserve">Al fine di essere sempre raggiungibili, hanno a disposizione </w:t>
      </w:r>
      <w:r w:rsidRPr="00B47CBE">
        <w:rPr>
          <w:rFonts w:ascii="Gill Sans MT" w:hAnsi="Gill Sans MT"/>
          <w:b/>
        </w:rPr>
        <w:t>un telefono cellulare dedicato</w:t>
      </w:r>
      <w:r w:rsidRPr="00B47CBE">
        <w:rPr>
          <w:rFonts w:ascii="Gill Sans MT" w:hAnsi="Gill Sans MT"/>
        </w:rPr>
        <w:t>, NON nominale, conservato in reparto. Devono recuperare il telefono a inizio turno, tenerlo con sé durante tutta la durata del servizio e consegnarlo all’addetto del turno success</w:t>
      </w:r>
      <w:r w:rsidR="00E35FC0" w:rsidRPr="00B47CBE">
        <w:rPr>
          <w:rFonts w:ascii="Gill Sans MT" w:hAnsi="Gill Sans MT"/>
        </w:rPr>
        <w:t xml:space="preserve">ivo, al momento delle consegne </w:t>
      </w:r>
    </w:p>
    <w:p w:rsidR="003D507C" w:rsidRPr="00B47CBE" w:rsidRDefault="003D507C" w:rsidP="006C62C4">
      <w:pPr>
        <w:spacing w:line="240" w:lineRule="auto"/>
        <w:jc w:val="both"/>
        <w:rPr>
          <w:rFonts w:ascii="Gill Sans MT" w:hAnsi="Gill Sans MT"/>
        </w:rPr>
      </w:pPr>
      <w:r w:rsidRPr="00B47CBE">
        <w:rPr>
          <w:rFonts w:ascii="Gill Sans MT" w:hAnsi="Gill Sans MT"/>
        </w:rPr>
        <w:t>Tutti i lavoratori designati sono incaricati con apposita comunicazione</w:t>
      </w:r>
      <w:r w:rsidR="00E35FC0" w:rsidRPr="00B47CBE">
        <w:rPr>
          <w:rFonts w:ascii="Gill Sans MT" w:hAnsi="Gill Sans MT"/>
        </w:rPr>
        <w:t xml:space="preserve"> da parte del Datore di Lavoro.</w:t>
      </w:r>
    </w:p>
    <w:p w:rsidR="003D507C" w:rsidRPr="00490070" w:rsidRDefault="003D507C" w:rsidP="006C62C4">
      <w:pPr>
        <w:spacing w:line="240" w:lineRule="auto"/>
        <w:jc w:val="both"/>
        <w:rPr>
          <w:rFonts w:ascii="Gill Sans MT" w:hAnsi="Gill Sans MT"/>
        </w:rPr>
      </w:pPr>
      <w:r w:rsidRPr="00B47CBE">
        <w:rPr>
          <w:rFonts w:ascii="Gill Sans MT" w:hAnsi="Gill Sans MT"/>
        </w:rPr>
        <w:t>Gli addetti di compartimento si rendono riconoscibili indossando il gilet ad alta visibilità di colore arancione disponibile presso l’infermeria di reparto</w:t>
      </w:r>
    </w:p>
    <w:p w:rsidR="003D507C" w:rsidRPr="00E35FC0" w:rsidRDefault="003D507C" w:rsidP="006C62C4">
      <w:pPr>
        <w:spacing w:line="240" w:lineRule="auto"/>
        <w:jc w:val="both"/>
        <w:rPr>
          <w:rFonts w:ascii="Gill Sans MT" w:hAnsi="Gill Sans MT"/>
          <w:sz w:val="20"/>
          <w:szCs w:val="20"/>
        </w:rPr>
      </w:pPr>
      <w:r w:rsidRPr="003D507C">
        <w:rPr>
          <w:rFonts w:ascii="Gill Sans MT" w:hAnsi="Gill Sans MT"/>
          <w:sz w:val="20"/>
          <w:szCs w:val="20"/>
        </w:rPr>
        <w:t xml:space="preserve"> </w:t>
      </w:r>
      <w:r w:rsidRPr="003D507C">
        <w:rPr>
          <w:rFonts w:ascii="Gill Sans MT" w:hAnsi="Gill Sans MT"/>
          <w:noProof/>
          <w:sz w:val="20"/>
          <w:szCs w:val="20"/>
          <w:lang w:eastAsia="it-IT"/>
        </w:rPr>
        <w:drawing>
          <wp:inline distT="0" distB="0" distL="0" distR="0" wp14:anchorId="020CF4AD" wp14:editId="461348E5">
            <wp:extent cx="771525" cy="90487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04875"/>
                    </a:xfrm>
                    <a:prstGeom prst="rect">
                      <a:avLst/>
                    </a:prstGeom>
                    <a:noFill/>
                    <a:ln>
                      <a:noFill/>
                    </a:ln>
                  </pic:spPr>
                </pic:pic>
              </a:graphicData>
            </a:graphic>
          </wp:inline>
        </w:drawing>
      </w:r>
    </w:p>
    <w:p w:rsidR="003D507C" w:rsidRPr="002420AA" w:rsidRDefault="003D507C" w:rsidP="006C62C4">
      <w:pPr>
        <w:spacing w:line="240" w:lineRule="auto"/>
        <w:jc w:val="both"/>
        <w:rPr>
          <w:rFonts w:ascii="Gill Sans MT" w:hAnsi="Gill Sans MT"/>
        </w:rPr>
      </w:pPr>
      <w:r w:rsidRPr="002420AA">
        <w:rPr>
          <w:rFonts w:ascii="Gill Sans MT" w:hAnsi="Gill Sans MT"/>
          <w:iCs/>
        </w:rPr>
        <w:lastRenderedPageBreak/>
        <w:t xml:space="preserve">Al fine della determinazione di cui sopra si specifica che la struttura ha due edifici collegati tra loro al piano seminterrato così distinti: </w:t>
      </w:r>
    </w:p>
    <w:p w:rsidR="003D507C" w:rsidRPr="002420AA" w:rsidRDefault="003D507C" w:rsidP="006C62C4">
      <w:pPr>
        <w:spacing w:line="240" w:lineRule="auto"/>
        <w:jc w:val="both"/>
        <w:rPr>
          <w:rFonts w:ascii="Gill Sans MT" w:hAnsi="Gill Sans MT"/>
        </w:rPr>
      </w:pPr>
      <w:r w:rsidRPr="002420AA">
        <w:rPr>
          <w:rFonts w:ascii="Arial" w:hAnsi="Arial" w:cs="Arial"/>
        </w:rPr>
        <w:t>−</w:t>
      </w:r>
      <w:r w:rsidRPr="002420AA">
        <w:rPr>
          <w:rFonts w:ascii="Gill Sans MT" w:hAnsi="Gill Sans MT"/>
        </w:rPr>
        <w:t xml:space="preserve"> un edificio costituito dai padiglioni A e B con 2 piani (1° e 2°) destinati a ricovero di tipo ospedaliero; </w:t>
      </w:r>
    </w:p>
    <w:p w:rsidR="003D507C" w:rsidRPr="002420AA" w:rsidRDefault="003D507C" w:rsidP="006C62C4">
      <w:pPr>
        <w:spacing w:line="240" w:lineRule="auto"/>
        <w:jc w:val="both"/>
        <w:rPr>
          <w:rFonts w:ascii="Gill Sans MT" w:hAnsi="Gill Sans MT"/>
        </w:rPr>
      </w:pPr>
      <w:r w:rsidRPr="002420AA">
        <w:rPr>
          <w:rFonts w:ascii="Gill Sans MT" w:hAnsi="Gill Sans MT"/>
        </w:rPr>
        <w:t>1 unico compartimento con 71 posti letto al piano primo e 73 posti letto al piano secondo;</w:t>
      </w:r>
    </w:p>
    <w:p w:rsidR="003D507C" w:rsidRPr="002420AA" w:rsidRDefault="003D507C" w:rsidP="006C62C4">
      <w:pPr>
        <w:spacing w:line="240" w:lineRule="auto"/>
        <w:jc w:val="both"/>
        <w:rPr>
          <w:rFonts w:ascii="Gill Sans MT" w:hAnsi="Gill Sans MT"/>
        </w:rPr>
      </w:pPr>
      <w:r w:rsidRPr="002420AA">
        <w:rPr>
          <w:rFonts w:ascii="Arial" w:hAnsi="Arial" w:cs="Arial"/>
        </w:rPr>
        <w:t>−</w:t>
      </w:r>
      <w:r w:rsidRPr="002420AA">
        <w:rPr>
          <w:rFonts w:ascii="Gill Sans MT" w:hAnsi="Gill Sans MT"/>
        </w:rPr>
        <w:t xml:space="preserve"> un edificio costituito dai padiglione C e D con 2 piani (1° e 2°) destinati a ricovero di tipo ospedaliero; </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2 compartimenti: 17 posti letto nel primo compartimento ( piano primo), 19 posti letto nel secondo </w:t>
      </w:r>
      <w:r w:rsidR="00E35FC0" w:rsidRPr="002420AA">
        <w:rPr>
          <w:rFonts w:ascii="Gill Sans MT" w:hAnsi="Gill Sans MT"/>
        </w:rPr>
        <w:t>compartimento ( piano secondo).</w:t>
      </w:r>
    </w:p>
    <w:p w:rsidR="003D507C" w:rsidRPr="002420AA" w:rsidRDefault="003D507C" w:rsidP="006C62C4">
      <w:pPr>
        <w:spacing w:line="240" w:lineRule="auto"/>
        <w:jc w:val="both"/>
        <w:rPr>
          <w:rFonts w:ascii="Gill Sans MT" w:hAnsi="Gill Sans MT"/>
          <w:u w:val="single"/>
        </w:rPr>
      </w:pPr>
      <w:r w:rsidRPr="002420AA">
        <w:rPr>
          <w:rFonts w:ascii="Gill Sans MT" w:hAnsi="Gill Sans MT"/>
          <w:u w:val="single"/>
        </w:rPr>
        <w:t>Calcolo addetti di compartimento padiglioni A e B</w:t>
      </w:r>
    </w:p>
    <w:p w:rsidR="003D507C" w:rsidRPr="002420AA" w:rsidRDefault="003D507C" w:rsidP="006C62C4">
      <w:pPr>
        <w:spacing w:line="240" w:lineRule="auto"/>
        <w:jc w:val="both"/>
        <w:rPr>
          <w:rFonts w:ascii="Gill Sans MT" w:hAnsi="Gill Sans MT"/>
          <w:iCs/>
        </w:rPr>
      </w:pPr>
      <w:r w:rsidRPr="002420AA">
        <w:rPr>
          <w:rFonts w:ascii="Gill Sans MT" w:hAnsi="Gill Sans MT"/>
        </w:rPr>
        <w:t>Si è proceduto a sviluppare i calcoli di cui sotto secondo i criteri di cui alla tabella 1 dell’allegato 3 del DM 19.03.2015 e alla Circolare 12580 del 28 ottobre 2015 , per strutture che  erogano prestazioni in regime ospedaliero, con numero di posti letto effettivi nel compartimento superiore a 100</w:t>
      </w:r>
      <w:r w:rsidRPr="002420AA">
        <w:rPr>
          <w:rFonts w:ascii="Gill Sans MT" w:hAnsi="Gill Sans MT"/>
          <w:iCs/>
        </w:rPr>
        <w:t xml:space="preserve">: </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Tab. 1 </w:t>
      </w:r>
      <w:r w:rsidRPr="002420AA">
        <w:rPr>
          <w:rFonts w:ascii="Arial" w:hAnsi="Arial" w:cs="Arial"/>
        </w:rPr>
        <w:t>→</w:t>
      </w:r>
      <w:r w:rsidRPr="002420AA">
        <w:rPr>
          <w:rFonts w:ascii="Gill Sans MT" w:hAnsi="Gill Sans MT"/>
        </w:rPr>
        <w:t xml:space="preserve">almeno 2 per piano </w:t>
      </w:r>
      <w:r w:rsidRPr="002420AA">
        <w:rPr>
          <w:rFonts w:ascii="Arial" w:hAnsi="Arial" w:cs="Arial"/>
        </w:rPr>
        <w:t>→</w:t>
      </w:r>
      <w:r w:rsidR="006C2B7B">
        <w:rPr>
          <w:rFonts w:ascii="Arial" w:hAnsi="Arial" w:cs="Arial"/>
        </w:rPr>
        <w:t xml:space="preserve"> </w:t>
      </w:r>
      <w:r w:rsidRPr="002420AA">
        <w:rPr>
          <w:rFonts w:ascii="Gill Sans MT" w:hAnsi="Gill Sans MT"/>
        </w:rPr>
        <w:t xml:space="preserve">2x2 totale: 4 </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Tab. 1 </w:t>
      </w:r>
      <w:r w:rsidRPr="002420AA">
        <w:rPr>
          <w:rFonts w:ascii="Arial" w:hAnsi="Arial" w:cs="Arial"/>
        </w:rPr>
        <w:t>→</w:t>
      </w:r>
      <w:r w:rsidRPr="002420AA">
        <w:rPr>
          <w:rFonts w:ascii="Gill Sans MT" w:hAnsi="Gill Sans MT"/>
        </w:rPr>
        <w:t xml:space="preserve">almeno 1 ogni 1000 m2 di compartimento </w:t>
      </w:r>
      <w:r w:rsidRPr="002420AA">
        <w:rPr>
          <w:rFonts w:ascii="Arial" w:hAnsi="Arial" w:cs="Arial"/>
        </w:rPr>
        <w:t>→</w:t>
      </w:r>
      <w:r w:rsidRPr="002420AA">
        <w:rPr>
          <w:rFonts w:ascii="Gill Sans MT" w:hAnsi="Gill Sans MT"/>
        </w:rPr>
        <w:t>(Sup.2500 m</w:t>
      </w:r>
      <w:r w:rsidRPr="002420AA">
        <w:rPr>
          <w:rFonts w:ascii="Gill Sans MT" w:hAnsi="Gill Sans MT"/>
          <w:vertAlign w:val="superscript"/>
        </w:rPr>
        <w:t>2</w:t>
      </w:r>
      <w:r w:rsidRPr="002420AA">
        <w:rPr>
          <w:rFonts w:ascii="Gill Sans MT" w:hAnsi="Gill Sans MT"/>
        </w:rPr>
        <w:t xml:space="preserve">/1000)*2 = 5 addetti </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Tab. 1 </w:t>
      </w:r>
      <w:r w:rsidRPr="002420AA">
        <w:rPr>
          <w:rFonts w:ascii="Arial" w:hAnsi="Arial" w:cs="Arial"/>
        </w:rPr>
        <w:t>→</w:t>
      </w:r>
      <w:r w:rsidRPr="002420AA">
        <w:rPr>
          <w:rFonts w:ascii="Gill Sans MT" w:hAnsi="Gill Sans MT"/>
        </w:rPr>
        <w:t xml:space="preserve">144 posti letto per compartimento </w:t>
      </w:r>
      <w:r w:rsidRPr="002420AA">
        <w:rPr>
          <w:rFonts w:ascii="Arial" w:hAnsi="Arial" w:cs="Arial"/>
        </w:rPr>
        <w:t>→</w:t>
      </w:r>
      <w:r w:rsidRPr="002420AA">
        <w:rPr>
          <w:rFonts w:ascii="Gill Sans MT" w:hAnsi="Gill Sans MT"/>
        </w:rPr>
        <w:t xml:space="preserve"> almeno 1 ogni 20 posti letto </w:t>
      </w:r>
      <w:r w:rsidRPr="002420AA">
        <w:rPr>
          <w:rFonts w:ascii="Arial" w:hAnsi="Arial" w:cs="Arial"/>
        </w:rPr>
        <w:t>→</w:t>
      </w:r>
      <w:r w:rsidRPr="002420AA">
        <w:rPr>
          <w:rFonts w:ascii="Gill Sans MT" w:hAnsi="Gill Sans MT"/>
        </w:rPr>
        <w:t xml:space="preserve"> (144/20) totale: 8 addetti.</w:t>
      </w:r>
    </w:p>
    <w:p w:rsidR="003D507C" w:rsidRPr="002420AA" w:rsidRDefault="003D507C" w:rsidP="006C62C4">
      <w:pPr>
        <w:spacing w:line="240" w:lineRule="auto"/>
        <w:jc w:val="both"/>
        <w:rPr>
          <w:rFonts w:ascii="Gill Sans MT" w:hAnsi="Gill Sans MT"/>
          <w:b/>
          <w:i/>
        </w:rPr>
      </w:pPr>
      <w:r w:rsidRPr="00490070">
        <w:rPr>
          <w:rFonts w:ascii="Gill Sans MT" w:hAnsi="Gill Sans MT"/>
        </w:rPr>
        <w:t xml:space="preserve">Dovendo assumere il numero più cautelativo tra quelli che si determinano con riferimento ai diversi parametri sopraindicati, si conclude che il numero minimo di addetti di compartimento per i padiglioni A e B è di </w:t>
      </w:r>
      <w:r w:rsidRPr="00490070">
        <w:rPr>
          <w:rFonts w:ascii="Gill Sans MT" w:hAnsi="Gill Sans MT"/>
          <w:b/>
        </w:rPr>
        <w:t>8 addetti di compartimento</w:t>
      </w:r>
      <w:r w:rsidRPr="00490070">
        <w:rPr>
          <w:rFonts w:ascii="Gill Sans MT" w:hAnsi="Gill Sans MT"/>
        </w:rPr>
        <w:t xml:space="preserve"> in totale, con almeno n. </w:t>
      </w:r>
      <w:r w:rsidRPr="00490070">
        <w:rPr>
          <w:rFonts w:ascii="Gill Sans MT" w:hAnsi="Gill Sans MT"/>
          <w:b/>
        </w:rPr>
        <w:t>4 per piano</w:t>
      </w:r>
      <w:r w:rsidRPr="00490070">
        <w:rPr>
          <w:rFonts w:ascii="Gill Sans MT" w:hAnsi="Gill Sans MT"/>
          <w:b/>
          <w:i/>
        </w:rPr>
        <w:t>.</w:t>
      </w:r>
    </w:p>
    <w:p w:rsidR="003D507C" w:rsidRPr="002420AA" w:rsidRDefault="003D507C" w:rsidP="006C62C4">
      <w:pPr>
        <w:spacing w:line="240" w:lineRule="auto"/>
        <w:jc w:val="both"/>
        <w:rPr>
          <w:rFonts w:ascii="Gill Sans MT" w:hAnsi="Gill Sans MT"/>
          <w:b/>
          <w:i/>
        </w:rPr>
      </w:pPr>
    </w:p>
    <w:tbl>
      <w:tblPr>
        <w:tblW w:w="10635" w:type="dxa"/>
        <w:tblInd w:w="-176" w:type="dxa"/>
        <w:tblLayout w:type="fixed"/>
        <w:tblLook w:val="04A0" w:firstRow="1" w:lastRow="0" w:firstColumn="1" w:lastColumn="0" w:noHBand="0" w:noVBand="1"/>
      </w:tblPr>
      <w:tblGrid>
        <w:gridCol w:w="851"/>
        <w:gridCol w:w="851"/>
        <w:gridCol w:w="1277"/>
        <w:gridCol w:w="3403"/>
        <w:gridCol w:w="1701"/>
        <w:gridCol w:w="2552"/>
      </w:tblGrid>
      <w:tr w:rsidR="003D507C" w:rsidRPr="002420AA" w:rsidTr="00E35FC0">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Compartimento 1</w:t>
            </w:r>
          </w:p>
          <w:p w:rsidR="003D507C" w:rsidRPr="002420AA" w:rsidRDefault="003D507C" w:rsidP="006C62C4">
            <w:pPr>
              <w:spacing w:line="240" w:lineRule="auto"/>
              <w:jc w:val="both"/>
              <w:rPr>
                <w:rFonts w:ascii="Gill Sans MT" w:hAnsi="Gill Sans MT"/>
                <w:b/>
                <w:bCs/>
                <w:i/>
              </w:rPr>
            </w:pPr>
            <w:r w:rsidRPr="002420AA">
              <w:rPr>
                <w:rFonts w:ascii="Gill Sans MT" w:hAnsi="Gill Sans MT"/>
                <w:b/>
                <w:bCs/>
              </w:rPr>
              <w:t>PAD. A + PAD. B</w:t>
            </w:r>
          </w:p>
        </w:tc>
        <w:tc>
          <w:tcPr>
            <w:tcW w:w="851"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Piano</w:t>
            </w:r>
          </w:p>
        </w:tc>
        <w:tc>
          <w:tcPr>
            <w:tcW w:w="1277"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Pad. B</w:t>
            </w:r>
          </w:p>
          <w:p w:rsidR="003D507C" w:rsidRPr="002420AA" w:rsidRDefault="003D507C" w:rsidP="006C62C4">
            <w:pPr>
              <w:spacing w:line="240" w:lineRule="auto"/>
              <w:jc w:val="both"/>
              <w:rPr>
                <w:rFonts w:ascii="Gill Sans MT" w:hAnsi="Gill Sans MT"/>
                <w:b/>
                <w:bCs/>
              </w:rPr>
            </w:pPr>
            <w:r w:rsidRPr="002420AA">
              <w:rPr>
                <w:rFonts w:ascii="Gill Sans MT" w:hAnsi="Gill Sans MT"/>
                <w:b/>
                <w:bCs/>
              </w:rPr>
              <w:t>reparti di:</w:t>
            </w:r>
          </w:p>
        </w:tc>
        <w:tc>
          <w:tcPr>
            <w:tcW w:w="3403"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Pad. B/A</w:t>
            </w:r>
          </w:p>
          <w:p w:rsidR="003D507C" w:rsidRPr="002420AA" w:rsidRDefault="003D507C" w:rsidP="006C62C4">
            <w:pPr>
              <w:spacing w:line="240" w:lineRule="auto"/>
              <w:jc w:val="both"/>
              <w:rPr>
                <w:rFonts w:ascii="Gill Sans MT" w:hAnsi="Gill Sans MT"/>
                <w:b/>
                <w:bCs/>
              </w:rPr>
            </w:pPr>
            <w:r w:rsidRPr="002420AA">
              <w:rPr>
                <w:rFonts w:ascii="Gill Sans MT" w:hAnsi="Gill Sans MT"/>
                <w:b/>
                <w:bCs/>
              </w:rPr>
              <w:t>reparti di:</w:t>
            </w:r>
          </w:p>
        </w:tc>
        <w:tc>
          <w:tcPr>
            <w:tcW w:w="1701"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Pad. A</w:t>
            </w:r>
          </w:p>
          <w:p w:rsidR="003D507C" w:rsidRPr="002420AA" w:rsidRDefault="003D507C" w:rsidP="006C62C4">
            <w:pPr>
              <w:spacing w:line="240" w:lineRule="auto"/>
              <w:jc w:val="both"/>
              <w:rPr>
                <w:rFonts w:ascii="Gill Sans MT" w:hAnsi="Gill Sans MT"/>
                <w:b/>
                <w:bCs/>
              </w:rPr>
            </w:pPr>
            <w:r w:rsidRPr="002420AA">
              <w:rPr>
                <w:rFonts w:ascii="Gill Sans MT" w:hAnsi="Gill Sans MT"/>
                <w:b/>
                <w:bCs/>
              </w:rPr>
              <w:t>reparti di:</w:t>
            </w:r>
          </w:p>
        </w:tc>
        <w:tc>
          <w:tcPr>
            <w:tcW w:w="2552"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Numero minimo addetti di compartimento: n. 8</w:t>
            </w:r>
          </w:p>
        </w:tc>
      </w:tr>
      <w:tr w:rsidR="003D507C" w:rsidRPr="002420AA" w:rsidTr="00E35FC0">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2°</w:t>
            </w:r>
          </w:p>
        </w:tc>
        <w:tc>
          <w:tcPr>
            <w:tcW w:w="1277"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Terapia intensiva</w:t>
            </w:r>
          </w:p>
        </w:tc>
        <w:tc>
          <w:tcPr>
            <w:tcW w:w="3403"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Neurochirurgia C +  Neurologia C</w:t>
            </w:r>
          </w:p>
        </w:tc>
        <w:tc>
          <w:tcPr>
            <w:tcW w:w="1701"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Neurologia B</w:t>
            </w:r>
          </w:p>
        </w:tc>
        <w:tc>
          <w:tcPr>
            <w:tcW w:w="2552" w:type="dxa"/>
            <w:tcBorders>
              <w:top w:val="single" w:sz="4" w:space="0" w:color="auto"/>
              <w:left w:val="single" w:sz="4" w:space="0" w:color="auto"/>
              <w:bottom w:val="nil"/>
              <w:right w:val="single" w:sz="4" w:space="0" w:color="auto"/>
            </w:tcBorders>
          </w:tcPr>
          <w:p w:rsidR="003D507C" w:rsidRPr="002420AA" w:rsidRDefault="003D507C" w:rsidP="006C62C4">
            <w:pPr>
              <w:spacing w:line="240" w:lineRule="auto"/>
              <w:jc w:val="both"/>
              <w:rPr>
                <w:rFonts w:ascii="Gill Sans MT" w:hAnsi="Gill Sans MT"/>
                <w:bCs/>
                <w:i/>
              </w:rPr>
            </w:pPr>
          </w:p>
        </w:tc>
      </w:tr>
      <w:tr w:rsidR="003D507C" w:rsidRPr="002420AA" w:rsidTr="00E35FC0">
        <w:trPr>
          <w:trHeight w:val="6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p>
        </w:tc>
        <w:tc>
          <w:tcPr>
            <w:tcW w:w="1277"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8 posti letto</w:t>
            </w:r>
          </w:p>
        </w:tc>
        <w:tc>
          <w:tcPr>
            <w:tcW w:w="3403"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20 posti letto + max 17 posti letto</w:t>
            </w:r>
          </w:p>
        </w:tc>
        <w:tc>
          <w:tcPr>
            <w:tcW w:w="1701"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28 posti letto</w:t>
            </w:r>
          </w:p>
        </w:tc>
        <w:tc>
          <w:tcPr>
            <w:tcW w:w="2552" w:type="dxa"/>
            <w:tcBorders>
              <w:top w:val="nil"/>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4 addetti piano 2°</w:t>
            </w:r>
          </w:p>
        </w:tc>
      </w:tr>
      <w:tr w:rsidR="003D507C" w:rsidRPr="002420AA" w:rsidTr="00E35FC0">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1°</w:t>
            </w:r>
          </w:p>
        </w:tc>
        <w:tc>
          <w:tcPr>
            <w:tcW w:w="1277"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Solventi</w:t>
            </w:r>
          </w:p>
        </w:tc>
        <w:tc>
          <w:tcPr>
            <w:tcW w:w="3403"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Neurochirurgia B + Neurochirurgia A</w:t>
            </w:r>
          </w:p>
        </w:tc>
        <w:tc>
          <w:tcPr>
            <w:tcW w:w="1701"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Neurologia A</w:t>
            </w:r>
          </w:p>
        </w:tc>
        <w:tc>
          <w:tcPr>
            <w:tcW w:w="2552" w:type="dxa"/>
            <w:tcBorders>
              <w:top w:val="single" w:sz="4" w:space="0" w:color="auto"/>
              <w:left w:val="single" w:sz="4" w:space="0" w:color="auto"/>
              <w:bottom w:val="nil"/>
              <w:right w:val="single" w:sz="4" w:space="0" w:color="auto"/>
            </w:tcBorders>
          </w:tcPr>
          <w:p w:rsidR="003D507C" w:rsidRPr="002420AA" w:rsidRDefault="003D507C" w:rsidP="006C62C4">
            <w:pPr>
              <w:spacing w:line="240" w:lineRule="auto"/>
              <w:jc w:val="both"/>
              <w:rPr>
                <w:rFonts w:ascii="Gill Sans MT" w:hAnsi="Gill Sans MT"/>
                <w:b/>
                <w:bCs/>
                <w:i/>
              </w:rPr>
            </w:pPr>
          </w:p>
        </w:tc>
      </w:tr>
      <w:tr w:rsidR="003D507C" w:rsidRPr="002420AA" w:rsidTr="00E35FC0">
        <w:trPr>
          <w:cantSplit/>
          <w:trHeight w:val="59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p>
        </w:tc>
        <w:tc>
          <w:tcPr>
            <w:tcW w:w="1277"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12 posti letto</w:t>
            </w:r>
          </w:p>
        </w:tc>
        <w:tc>
          <w:tcPr>
            <w:tcW w:w="3403"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10 posti letto + max 19 posti letto</w:t>
            </w:r>
          </w:p>
        </w:tc>
        <w:tc>
          <w:tcPr>
            <w:tcW w:w="1701"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Cs/>
              </w:rPr>
            </w:pPr>
            <w:r w:rsidRPr="002420AA">
              <w:rPr>
                <w:rFonts w:ascii="Gill Sans MT" w:hAnsi="Gill Sans MT"/>
                <w:bCs/>
              </w:rPr>
              <w:t>max 30 posti letto</w:t>
            </w:r>
          </w:p>
        </w:tc>
        <w:tc>
          <w:tcPr>
            <w:tcW w:w="2552" w:type="dxa"/>
            <w:tcBorders>
              <w:top w:val="nil"/>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4 addetti piano 1°</w:t>
            </w:r>
          </w:p>
        </w:tc>
      </w:tr>
    </w:tbl>
    <w:p w:rsidR="003D507C" w:rsidRPr="003D507C" w:rsidRDefault="003D507C" w:rsidP="006C62C4">
      <w:pPr>
        <w:spacing w:line="240" w:lineRule="auto"/>
        <w:jc w:val="both"/>
        <w:rPr>
          <w:rFonts w:ascii="Gill Sans MT" w:hAnsi="Gill Sans MT"/>
          <w:bCs/>
          <w:sz w:val="20"/>
          <w:szCs w:val="20"/>
        </w:rPr>
      </w:pPr>
    </w:p>
    <w:p w:rsidR="003D507C" w:rsidRPr="002420AA" w:rsidRDefault="003D507C" w:rsidP="006C62C4">
      <w:pPr>
        <w:spacing w:line="240" w:lineRule="auto"/>
        <w:jc w:val="both"/>
        <w:rPr>
          <w:rFonts w:ascii="Gill Sans MT" w:hAnsi="Gill Sans MT"/>
          <w:bCs/>
        </w:rPr>
      </w:pPr>
      <w:r w:rsidRPr="002420AA">
        <w:rPr>
          <w:rFonts w:ascii="Gill Sans MT" w:hAnsi="Gill Sans MT"/>
          <w:bCs/>
        </w:rPr>
        <w:t>Considerato che durante il periodo estivo e natalizio è prevista la chiusura programmata di una o più Neurologie/Neurochirurgie (accorpamento), in tali circostanze verrà ricalcolato il  numero di Addetti di compartimento, in funzione della riduzione del numero di posti letto comunicati al SPP dalla Direzione Sanitaria.</w:t>
      </w:r>
    </w:p>
    <w:p w:rsidR="00854B02" w:rsidRDefault="003D507C" w:rsidP="006C62C4">
      <w:pPr>
        <w:spacing w:line="240" w:lineRule="auto"/>
        <w:jc w:val="both"/>
        <w:rPr>
          <w:rFonts w:ascii="Gill Sans MT" w:hAnsi="Gill Sans MT"/>
          <w:bCs/>
        </w:rPr>
      </w:pPr>
      <w:r w:rsidRPr="002420AA">
        <w:rPr>
          <w:rFonts w:ascii="Gill Sans MT" w:hAnsi="Gill Sans MT"/>
          <w:bCs/>
        </w:rPr>
        <w:t>Analogamente, verrà rivalutato il numero degli Addetti in occasione di eventuali ulteriori chiusure programmate.</w:t>
      </w:r>
    </w:p>
    <w:p w:rsidR="003E19E0" w:rsidRPr="003E19E0" w:rsidRDefault="003E19E0" w:rsidP="006C62C4">
      <w:pPr>
        <w:spacing w:line="240" w:lineRule="auto"/>
        <w:jc w:val="both"/>
        <w:rPr>
          <w:rFonts w:ascii="Gill Sans MT" w:hAnsi="Gill Sans MT"/>
          <w:bCs/>
        </w:rPr>
      </w:pPr>
    </w:p>
    <w:p w:rsidR="003D507C" w:rsidRPr="002420AA" w:rsidRDefault="003D507C" w:rsidP="006C62C4">
      <w:pPr>
        <w:spacing w:line="240" w:lineRule="auto"/>
        <w:jc w:val="both"/>
        <w:rPr>
          <w:rFonts w:ascii="Gill Sans MT" w:hAnsi="Gill Sans MT"/>
          <w:u w:val="single"/>
        </w:rPr>
      </w:pPr>
      <w:r w:rsidRPr="002420AA">
        <w:rPr>
          <w:rFonts w:ascii="Gill Sans MT" w:hAnsi="Gill Sans MT"/>
          <w:u w:val="single"/>
        </w:rPr>
        <w:t xml:space="preserve">Calcolo addetti di compartimento padiglione C </w:t>
      </w:r>
    </w:p>
    <w:p w:rsidR="003D507C" w:rsidRPr="002420AA" w:rsidRDefault="003D507C" w:rsidP="006C62C4">
      <w:pPr>
        <w:spacing w:line="240" w:lineRule="auto"/>
        <w:jc w:val="both"/>
        <w:rPr>
          <w:rFonts w:ascii="Gill Sans MT" w:hAnsi="Gill Sans MT"/>
          <w:i/>
        </w:rPr>
      </w:pPr>
      <w:r w:rsidRPr="002420AA">
        <w:rPr>
          <w:rFonts w:ascii="Gill Sans MT" w:hAnsi="Gill Sans MT"/>
        </w:rPr>
        <w:t>In ciascuno dei due reparti del Pad. C i posti letto per piano sono inferiori a 25, numero minimo di cui alla tabella 1 – allegato III del D.M. 19.03.2015. Parimenti le superfici sono circa di 600mq.</w:t>
      </w:r>
    </w:p>
    <w:p w:rsidR="003D507C" w:rsidRPr="002420AA" w:rsidRDefault="003D507C" w:rsidP="006C62C4">
      <w:pPr>
        <w:spacing w:line="240" w:lineRule="auto"/>
        <w:jc w:val="both"/>
        <w:rPr>
          <w:rFonts w:ascii="Gill Sans MT" w:hAnsi="Gill Sans MT"/>
          <w:i/>
        </w:rPr>
      </w:pPr>
      <w:r w:rsidRPr="002420AA">
        <w:rPr>
          <w:rFonts w:ascii="Gill Sans MT" w:hAnsi="Gill Sans MT"/>
        </w:rPr>
        <w:t xml:space="preserve">Dal momento che non è possibile “azzerare” l’organizzazione di lotta antincendio e di gestione delle emergenze in caso di numero di posti letto effettivi nel compartimento inferiori a 25, così come del resto è previsto dal D.Lgs.81/08 e dal DM 10/03/98 (ex art. 46 dello stesso D.Lgs. 81/08), resta l’obbligo di avere almeno </w:t>
      </w:r>
      <w:r w:rsidRPr="002420AA">
        <w:rPr>
          <w:rFonts w:ascii="Gill Sans MT" w:hAnsi="Gill Sans MT"/>
          <w:b/>
        </w:rPr>
        <w:t xml:space="preserve">1 addetto di compartimento </w:t>
      </w:r>
      <w:r w:rsidRPr="002420AA">
        <w:rPr>
          <w:rFonts w:ascii="Gill Sans MT" w:hAnsi="Gill Sans MT"/>
        </w:rPr>
        <w:t xml:space="preserve">(in questo caso </w:t>
      </w:r>
      <w:r w:rsidRPr="002420AA">
        <w:rPr>
          <w:rFonts w:ascii="Gill Sans MT" w:hAnsi="Gill Sans MT"/>
          <w:b/>
        </w:rPr>
        <w:t>1 per piano</w:t>
      </w:r>
      <w:r w:rsidRPr="002420AA">
        <w:rPr>
          <w:rFonts w:ascii="Gill Sans MT" w:hAnsi="Gill Sans MT"/>
        </w:rPr>
        <w:t>).</w:t>
      </w:r>
    </w:p>
    <w:tbl>
      <w:tblPr>
        <w:tblpPr w:leftFromText="141" w:rightFromText="141" w:vertAnchor="text" w:horzAnchor="margin" w:tblpX="392" w:tblpY="116"/>
        <w:tblW w:w="8220" w:type="dxa"/>
        <w:tblLayout w:type="fixed"/>
        <w:tblLook w:val="04A0" w:firstRow="1" w:lastRow="0" w:firstColumn="1" w:lastColumn="0" w:noHBand="0" w:noVBand="1"/>
      </w:tblPr>
      <w:tblGrid>
        <w:gridCol w:w="1985"/>
        <w:gridCol w:w="851"/>
        <w:gridCol w:w="2692"/>
        <w:gridCol w:w="2692"/>
      </w:tblGrid>
      <w:tr w:rsidR="003D507C" w:rsidRPr="002420AA" w:rsidTr="003D507C">
        <w:tc>
          <w:tcPr>
            <w:tcW w:w="1985" w:type="dxa"/>
            <w:vMerge w:val="restart"/>
            <w:tcBorders>
              <w:top w:val="single" w:sz="4" w:space="0" w:color="auto"/>
              <w:left w:val="single" w:sz="4" w:space="0" w:color="auto"/>
              <w:bottom w:val="single" w:sz="4" w:space="0" w:color="auto"/>
              <w:right w:val="single" w:sz="4" w:space="0" w:color="auto"/>
            </w:tcBorders>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 xml:space="preserve">Compartimento 2 </w:t>
            </w:r>
          </w:p>
          <w:p w:rsidR="003D507C" w:rsidRPr="002420AA" w:rsidRDefault="003D507C" w:rsidP="006C62C4">
            <w:pPr>
              <w:spacing w:line="240" w:lineRule="auto"/>
              <w:jc w:val="both"/>
              <w:rPr>
                <w:rFonts w:ascii="Gill Sans MT" w:hAnsi="Gill Sans MT"/>
                <w:b/>
                <w:bCs/>
              </w:rPr>
            </w:pPr>
          </w:p>
          <w:p w:rsidR="003D507C" w:rsidRPr="002420AA" w:rsidRDefault="003D507C" w:rsidP="006C62C4">
            <w:pPr>
              <w:spacing w:line="240" w:lineRule="auto"/>
              <w:jc w:val="both"/>
              <w:rPr>
                <w:rFonts w:ascii="Gill Sans MT" w:hAnsi="Gill Sans MT"/>
                <w:b/>
                <w:bCs/>
                <w:i/>
              </w:rPr>
            </w:pPr>
            <w:r w:rsidRPr="002420AA">
              <w:rPr>
                <w:rFonts w:ascii="Gill Sans MT" w:hAnsi="Gill Sans MT"/>
                <w:b/>
                <w:bCs/>
              </w:rPr>
              <w:t>PAD. C</w:t>
            </w:r>
          </w:p>
        </w:tc>
        <w:tc>
          <w:tcPr>
            <w:tcW w:w="851"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Piano</w:t>
            </w:r>
          </w:p>
        </w:tc>
        <w:tc>
          <w:tcPr>
            <w:tcW w:w="2693"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Pad. C</w:t>
            </w:r>
          </w:p>
          <w:p w:rsidR="003D507C" w:rsidRPr="002420AA" w:rsidRDefault="003D507C" w:rsidP="006C62C4">
            <w:pPr>
              <w:spacing w:line="240" w:lineRule="auto"/>
              <w:jc w:val="both"/>
              <w:rPr>
                <w:rFonts w:ascii="Gill Sans MT" w:hAnsi="Gill Sans MT"/>
                <w:b/>
                <w:bCs/>
              </w:rPr>
            </w:pPr>
            <w:r w:rsidRPr="002420AA">
              <w:rPr>
                <w:rFonts w:ascii="Gill Sans MT" w:hAnsi="Gill Sans MT"/>
                <w:b/>
                <w:bCs/>
              </w:rPr>
              <w:t>reparti di:</w:t>
            </w:r>
          </w:p>
        </w:tc>
        <w:tc>
          <w:tcPr>
            <w:tcW w:w="2693"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Numero minimo addetti di compartimento: n. 1</w:t>
            </w:r>
          </w:p>
        </w:tc>
      </w:tr>
      <w:tr w:rsidR="003D507C" w:rsidRPr="002420AA" w:rsidTr="003D507C">
        <w:tc>
          <w:tcPr>
            <w:tcW w:w="1985"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2°</w:t>
            </w:r>
          </w:p>
        </w:tc>
        <w:tc>
          <w:tcPr>
            <w:tcW w:w="2693"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Neuropsichiatria Infantile B</w:t>
            </w:r>
          </w:p>
        </w:tc>
        <w:tc>
          <w:tcPr>
            <w:tcW w:w="2693" w:type="dxa"/>
            <w:tcBorders>
              <w:top w:val="single" w:sz="4" w:space="0" w:color="auto"/>
              <w:left w:val="single" w:sz="4" w:space="0" w:color="auto"/>
              <w:bottom w:val="nil"/>
              <w:right w:val="single" w:sz="4" w:space="0" w:color="auto"/>
            </w:tcBorders>
          </w:tcPr>
          <w:p w:rsidR="003D507C" w:rsidRPr="002420AA" w:rsidRDefault="003D507C" w:rsidP="006C62C4">
            <w:pPr>
              <w:spacing w:line="240" w:lineRule="auto"/>
              <w:jc w:val="both"/>
              <w:rPr>
                <w:rFonts w:ascii="Gill Sans MT" w:hAnsi="Gill Sans MT"/>
                <w:bCs/>
                <w:i/>
              </w:rPr>
            </w:pPr>
          </w:p>
        </w:tc>
      </w:tr>
      <w:tr w:rsidR="003D507C" w:rsidRPr="002420AA" w:rsidTr="003D507C">
        <w:trPr>
          <w:trHeight w:val="6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p>
        </w:tc>
        <w:tc>
          <w:tcPr>
            <w:tcW w:w="2693"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rPr>
            </w:pPr>
            <w:r w:rsidRPr="002420AA">
              <w:rPr>
                <w:rFonts w:ascii="Gill Sans MT" w:hAnsi="Gill Sans MT"/>
                <w:bCs/>
              </w:rPr>
              <w:t>max 19 posti letto</w:t>
            </w:r>
          </w:p>
        </w:tc>
        <w:tc>
          <w:tcPr>
            <w:tcW w:w="2693" w:type="dxa"/>
            <w:tcBorders>
              <w:top w:val="nil"/>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 xml:space="preserve">1 addetto </w:t>
            </w:r>
          </w:p>
        </w:tc>
      </w:tr>
    </w:tbl>
    <w:p w:rsidR="003D507C" w:rsidRPr="002420AA" w:rsidRDefault="003D507C" w:rsidP="006C62C4">
      <w:pPr>
        <w:spacing w:line="240" w:lineRule="auto"/>
        <w:jc w:val="both"/>
        <w:rPr>
          <w:rFonts w:ascii="Gill Sans MT" w:hAnsi="Gill Sans MT"/>
        </w:rPr>
      </w:pPr>
    </w:p>
    <w:p w:rsidR="003D507C" w:rsidRPr="002420AA" w:rsidRDefault="003D507C" w:rsidP="006C62C4">
      <w:pPr>
        <w:spacing w:line="240" w:lineRule="auto"/>
        <w:jc w:val="both"/>
        <w:rPr>
          <w:rFonts w:ascii="Gill Sans MT" w:hAnsi="Gill Sans MT"/>
        </w:rPr>
      </w:pPr>
    </w:p>
    <w:p w:rsidR="003D507C" w:rsidRPr="002420AA" w:rsidRDefault="003D507C" w:rsidP="006C62C4">
      <w:pPr>
        <w:spacing w:line="240" w:lineRule="auto"/>
        <w:jc w:val="both"/>
        <w:rPr>
          <w:rFonts w:ascii="Gill Sans MT" w:hAnsi="Gill Sans MT"/>
        </w:rPr>
      </w:pPr>
    </w:p>
    <w:p w:rsidR="003D507C" w:rsidRPr="002420AA" w:rsidRDefault="003D507C" w:rsidP="006C62C4">
      <w:pPr>
        <w:spacing w:line="240" w:lineRule="auto"/>
        <w:jc w:val="both"/>
        <w:rPr>
          <w:rFonts w:ascii="Gill Sans MT" w:hAnsi="Gill Sans MT"/>
        </w:rPr>
      </w:pPr>
    </w:p>
    <w:p w:rsidR="003D507C" w:rsidRPr="002420AA" w:rsidRDefault="003D507C" w:rsidP="006C62C4">
      <w:pPr>
        <w:spacing w:line="240" w:lineRule="auto"/>
        <w:jc w:val="both"/>
        <w:rPr>
          <w:rFonts w:ascii="Gill Sans MT" w:hAnsi="Gill Sans MT"/>
        </w:rPr>
      </w:pPr>
    </w:p>
    <w:p w:rsidR="003D507C" w:rsidRPr="002420AA" w:rsidRDefault="003D507C" w:rsidP="006C62C4">
      <w:pPr>
        <w:spacing w:line="240" w:lineRule="auto"/>
        <w:jc w:val="both"/>
        <w:rPr>
          <w:rFonts w:ascii="Gill Sans MT" w:hAnsi="Gill Sans MT"/>
        </w:rPr>
      </w:pPr>
    </w:p>
    <w:tbl>
      <w:tblPr>
        <w:tblW w:w="8220" w:type="dxa"/>
        <w:tblInd w:w="392" w:type="dxa"/>
        <w:tblLayout w:type="fixed"/>
        <w:tblLook w:val="04A0" w:firstRow="1" w:lastRow="0" w:firstColumn="1" w:lastColumn="0" w:noHBand="0" w:noVBand="1"/>
      </w:tblPr>
      <w:tblGrid>
        <w:gridCol w:w="1985"/>
        <w:gridCol w:w="851"/>
        <w:gridCol w:w="2692"/>
        <w:gridCol w:w="2692"/>
      </w:tblGrid>
      <w:tr w:rsidR="003D507C" w:rsidRPr="002420AA" w:rsidTr="003D507C">
        <w:tc>
          <w:tcPr>
            <w:tcW w:w="1985" w:type="dxa"/>
            <w:vMerge w:val="restart"/>
            <w:tcBorders>
              <w:top w:val="single" w:sz="4" w:space="0" w:color="auto"/>
              <w:left w:val="single" w:sz="4" w:space="0" w:color="auto"/>
              <w:bottom w:val="single" w:sz="4" w:space="0" w:color="auto"/>
              <w:right w:val="single" w:sz="4" w:space="0" w:color="auto"/>
            </w:tcBorders>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 xml:space="preserve">Compartimento 3 </w:t>
            </w:r>
          </w:p>
          <w:p w:rsidR="003D507C" w:rsidRPr="002420AA" w:rsidRDefault="003D507C" w:rsidP="006C62C4">
            <w:pPr>
              <w:spacing w:line="240" w:lineRule="auto"/>
              <w:jc w:val="both"/>
              <w:rPr>
                <w:rFonts w:ascii="Gill Sans MT" w:hAnsi="Gill Sans MT"/>
                <w:b/>
                <w:bCs/>
              </w:rPr>
            </w:pPr>
          </w:p>
          <w:p w:rsidR="003D507C" w:rsidRPr="002420AA" w:rsidRDefault="003D507C" w:rsidP="006C62C4">
            <w:pPr>
              <w:spacing w:line="240" w:lineRule="auto"/>
              <w:jc w:val="both"/>
              <w:rPr>
                <w:rFonts w:ascii="Gill Sans MT" w:hAnsi="Gill Sans MT"/>
                <w:b/>
                <w:bCs/>
                <w:i/>
              </w:rPr>
            </w:pPr>
            <w:r w:rsidRPr="002420AA">
              <w:rPr>
                <w:rFonts w:ascii="Gill Sans MT" w:hAnsi="Gill Sans MT"/>
                <w:b/>
                <w:bCs/>
              </w:rPr>
              <w:t>PAD. C</w:t>
            </w:r>
          </w:p>
        </w:tc>
        <w:tc>
          <w:tcPr>
            <w:tcW w:w="851"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Piano</w:t>
            </w:r>
          </w:p>
        </w:tc>
        <w:tc>
          <w:tcPr>
            <w:tcW w:w="2693"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Pad. C</w:t>
            </w:r>
          </w:p>
          <w:p w:rsidR="003D507C" w:rsidRPr="002420AA" w:rsidRDefault="003D507C" w:rsidP="006C62C4">
            <w:pPr>
              <w:spacing w:line="240" w:lineRule="auto"/>
              <w:jc w:val="both"/>
              <w:rPr>
                <w:rFonts w:ascii="Gill Sans MT" w:hAnsi="Gill Sans MT"/>
                <w:b/>
                <w:bCs/>
              </w:rPr>
            </w:pPr>
            <w:r w:rsidRPr="002420AA">
              <w:rPr>
                <w:rFonts w:ascii="Gill Sans MT" w:hAnsi="Gill Sans MT"/>
                <w:b/>
                <w:bCs/>
              </w:rPr>
              <w:t>reparti di:</w:t>
            </w:r>
          </w:p>
        </w:tc>
        <w:tc>
          <w:tcPr>
            <w:tcW w:w="2693" w:type="dxa"/>
            <w:tcBorders>
              <w:top w:val="single" w:sz="4" w:space="0" w:color="auto"/>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Numero minimo addetti di compartimento: n. 1</w:t>
            </w:r>
          </w:p>
        </w:tc>
      </w:tr>
      <w:tr w:rsidR="003D507C" w:rsidRPr="002420AA" w:rsidTr="003D507C">
        <w:tc>
          <w:tcPr>
            <w:tcW w:w="1985"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1°</w:t>
            </w:r>
          </w:p>
        </w:tc>
        <w:tc>
          <w:tcPr>
            <w:tcW w:w="2693" w:type="dxa"/>
            <w:tcBorders>
              <w:top w:val="single" w:sz="4" w:space="0" w:color="auto"/>
              <w:left w:val="single" w:sz="4" w:space="0" w:color="auto"/>
              <w:bottom w:val="nil"/>
              <w:right w:val="single" w:sz="4" w:space="0" w:color="auto"/>
            </w:tcBorders>
            <w:vAlign w:val="center"/>
            <w:hideMark/>
          </w:tcPr>
          <w:p w:rsidR="003D507C" w:rsidRPr="002420AA" w:rsidRDefault="003D507C" w:rsidP="006C62C4">
            <w:pPr>
              <w:spacing w:line="240" w:lineRule="auto"/>
              <w:jc w:val="both"/>
              <w:rPr>
                <w:rFonts w:ascii="Gill Sans MT" w:hAnsi="Gill Sans MT"/>
                <w:bCs/>
                <w:i/>
              </w:rPr>
            </w:pPr>
            <w:r w:rsidRPr="002420AA">
              <w:rPr>
                <w:rFonts w:ascii="Gill Sans MT" w:hAnsi="Gill Sans MT"/>
                <w:bCs/>
                <w:i/>
              </w:rPr>
              <w:t>Neuropsichiatria Infantile A</w:t>
            </w:r>
          </w:p>
        </w:tc>
        <w:tc>
          <w:tcPr>
            <w:tcW w:w="2693" w:type="dxa"/>
            <w:tcBorders>
              <w:top w:val="single" w:sz="4" w:space="0" w:color="auto"/>
              <w:left w:val="single" w:sz="4" w:space="0" w:color="auto"/>
              <w:bottom w:val="nil"/>
              <w:right w:val="single" w:sz="4" w:space="0" w:color="auto"/>
            </w:tcBorders>
          </w:tcPr>
          <w:p w:rsidR="003D507C" w:rsidRPr="002420AA" w:rsidRDefault="003D507C" w:rsidP="006C62C4">
            <w:pPr>
              <w:spacing w:line="240" w:lineRule="auto"/>
              <w:jc w:val="both"/>
              <w:rPr>
                <w:rFonts w:ascii="Gill Sans MT" w:hAnsi="Gill Sans MT"/>
                <w:bCs/>
                <w:i/>
              </w:rPr>
            </w:pPr>
          </w:p>
        </w:tc>
      </w:tr>
      <w:tr w:rsidR="003D507C" w:rsidRPr="002420AA" w:rsidTr="003D507C">
        <w:trPr>
          <w:trHeight w:val="6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i/>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b/>
                <w:bCs/>
              </w:rPr>
            </w:pPr>
          </w:p>
        </w:tc>
        <w:tc>
          <w:tcPr>
            <w:tcW w:w="2693" w:type="dxa"/>
            <w:tcBorders>
              <w:top w:val="nil"/>
              <w:left w:val="single" w:sz="4" w:space="0" w:color="auto"/>
              <w:bottom w:val="single" w:sz="4" w:space="0" w:color="auto"/>
              <w:right w:val="single" w:sz="4" w:space="0" w:color="auto"/>
            </w:tcBorders>
            <w:vAlign w:val="center"/>
            <w:hideMark/>
          </w:tcPr>
          <w:p w:rsidR="003D507C" w:rsidRPr="002420AA" w:rsidRDefault="003D507C" w:rsidP="006C62C4">
            <w:pPr>
              <w:spacing w:line="240" w:lineRule="auto"/>
              <w:jc w:val="both"/>
              <w:rPr>
                <w:rFonts w:ascii="Gill Sans MT" w:hAnsi="Gill Sans MT"/>
              </w:rPr>
            </w:pPr>
            <w:r w:rsidRPr="002420AA">
              <w:rPr>
                <w:rFonts w:ascii="Gill Sans MT" w:hAnsi="Gill Sans MT"/>
                <w:bCs/>
              </w:rPr>
              <w:t>max 17 posti letto</w:t>
            </w:r>
          </w:p>
        </w:tc>
        <w:tc>
          <w:tcPr>
            <w:tcW w:w="2693" w:type="dxa"/>
            <w:tcBorders>
              <w:top w:val="nil"/>
              <w:left w:val="single" w:sz="4" w:space="0" w:color="auto"/>
              <w:bottom w:val="single" w:sz="4" w:space="0" w:color="auto"/>
              <w:right w:val="single" w:sz="4" w:space="0" w:color="auto"/>
            </w:tcBorders>
            <w:hideMark/>
          </w:tcPr>
          <w:p w:rsidR="003D507C" w:rsidRPr="002420AA" w:rsidRDefault="003D507C" w:rsidP="006C62C4">
            <w:pPr>
              <w:spacing w:line="240" w:lineRule="auto"/>
              <w:jc w:val="both"/>
              <w:rPr>
                <w:rFonts w:ascii="Gill Sans MT" w:hAnsi="Gill Sans MT"/>
                <w:b/>
                <w:bCs/>
              </w:rPr>
            </w:pPr>
            <w:r w:rsidRPr="002420AA">
              <w:rPr>
                <w:rFonts w:ascii="Gill Sans MT" w:hAnsi="Gill Sans MT"/>
                <w:b/>
                <w:bCs/>
              </w:rPr>
              <w:t xml:space="preserve">1 addetto </w:t>
            </w:r>
          </w:p>
        </w:tc>
      </w:tr>
    </w:tbl>
    <w:p w:rsidR="003D507C" w:rsidRPr="003D507C" w:rsidRDefault="003D507C" w:rsidP="006C62C4">
      <w:pPr>
        <w:spacing w:line="240" w:lineRule="auto"/>
        <w:jc w:val="both"/>
        <w:rPr>
          <w:rFonts w:ascii="Gill Sans MT" w:hAnsi="Gill Sans MT"/>
          <w:sz w:val="20"/>
          <w:szCs w:val="20"/>
        </w:rPr>
      </w:pPr>
    </w:p>
    <w:p w:rsidR="003D507C" w:rsidRPr="002420AA" w:rsidRDefault="003D507C" w:rsidP="006C62C4">
      <w:pPr>
        <w:spacing w:after="120" w:line="240" w:lineRule="auto"/>
        <w:jc w:val="both"/>
        <w:rPr>
          <w:rFonts w:ascii="Gill Sans MT" w:hAnsi="Gill Sans MT"/>
          <w:bCs/>
        </w:rPr>
      </w:pPr>
      <w:r w:rsidRPr="002420AA">
        <w:rPr>
          <w:rFonts w:ascii="Gill Sans MT" w:hAnsi="Gill Sans MT"/>
          <w:bCs/>
        </w:rPr>
        <w:t>In occasione di chiusure programmate/accorpamento di una delle due Neuropsichiatrie Infantili (intero piano), quali ad esempio:</w:t>
      </w:r>
    </w:p>
    <w:p w:rsidR="003D507C" w:rsidRPr="002420AA" w:rsidRDefault="003D507C" w:rsidP="008769B9">
      <w:pPr>
        <w:numPr>
          <w:ilvl w:val="0"/>
          <w:numId w:val="17"/>
        </w:numPr>
        <w:spacing w:after="120" w:line="240" w:lineRule="auto"/>
        <w:jc w:val="both"/>
        <w:rPr>
          <w:rFonts w:ascii="Gill Sans MT" w:hAnsi="Gill Sans MT"/>
          <w:bCs/>
        </w:rPr>
      </w:pPr>
      <w:r w:rsidRPr="002420AA">
        <w:rPr>
          <w:rFonts w:ascii="Gill Sans MT" w:hAnsi="Gill Sans MT"/>
          <w:bCs/>
        </w:rPr>
        <w:t>il fine settimana</w:t>
      </w:r>
    </w:p>
    <w:p w:rsidR="003D507C" w:rsidRPr="002420AA" w:rsidRDefault="003D507C" w:rsidP="008769B9">
      <w:pPr>
        <w:numPr>
          <w:ilvl w:val="0"/>
          <w:numId w:val="17"/>
        </w:numPr>
        <w:spacing w:after="120" w:line="240" w:lineRule="auto"/>
        <w:jc w:val="both"/>
        <w:rPr>
          <w:rFonts w:ascii="Gill Sans MT" w:hAnsi="Gill Sans MT"/>
          <w:bCs/>
        </w:rPr>
      </w:pPr>
      <w:r w:rsidRPr="002420AA">
        <w:rPr>
          <w:rFonts w:ascii="Gill Sans MT" w:hAnsi="Gill Sans MT"/>
          <w:bCs/>
        </w:rPr>
        <w:t>durante il periodo estivo e natalizio</w:t>
      </w:r>
    </w:p>
    <w:p w:rsidR="003D507C" w:rsidRPr="002420AA" w:rsidRDefault="003D507C" w:rsidP="006C62C4">
      <w:pPr>
        <w:spacing w:after="120" w:line="240" w:lineRule="auto"/>
        <w:jc w:val="both"/>
        <w:rPr>
          <w:rFonts w:ascii="Gill Sans MT" w:hAnsi="Gill Sans MT"/>
          <w:bCs/>
        </w:rPr>
      </w:pPr>
      <w:r w:rsidRPr="002420AA">
        <w:rPr>
          <w:rFonts w:ascii="Gill Sans MT" w:hAnsi="Gill Sans MT"/>
          <w:bCs/>
        </w:rPr>
        <w:t>non è prevista la presenza dell’Addetto di compartimento ne</w:t>
      </w:r>
      <w:r w:rsidR="00E35FC0" w:rsidRPr="002420AA">
        <w:rPr>
          <w:rFonts w:ascii="Gill Sans MT" w:hAnsi="Gill Sans MT"/>
          <w:bCs/>
        </w:rPr>
        <w:t>l reparto chiuso (intero piano)</w:t>
      </w:r>
    </w:p>
    <w:p w:rsidR="003D507C" w:rsidRPr="002420AA" w:rsidRDefault="003D507C" w:rsidP="006C62C4">
      <w:pPr>
        <w:spacing w:after="120" w:line="240" w:lineRule="auto"/>
        <w:jc w:val="both"/>
        <w:rPr>
          <w:rFonts w:ascii="Gill Sans MT" w:hAnsi="Gill Sans MT"/>
        </w:rPr>
      </w:pPr>
      <w:r w:rsidRPr="002420AA">
        <w:rPr>
          <w:rFonts w:ascii="Gill Sans MT" w:hAnsi="Gill Sans MT"/>
          <w:bCs/>
        </w:rPr>
        <w:t xml:space="preserve"> </w:t>
      </w:r>
      <w:r w:rsidRPr="002420AA">
        <w:rPr>
          <w:rFonts w:ascii="Gill Sans MT" w:hAnsi="Gill Sans MT"/>
        </w:rPr>
        <w:t>Presso:</w:t>
      </w:r>
    </w:p>
    <w:p w:rsidR="003D507C" w:rsidRPr="002420AA" w:rsidRDefault="003D507C" w:rsidP="008769B9">
      <w:pPr>
        <w:numPr>
          <w:ilvl w:val="0"/>
          <w:numId w:val="19"/>
        </w:numPr>
        <w:spacing w:after="120" w:line="240" w:lineRule="auto"/>
        <w:jc w:val="both"/>
        <w:rPr>
          <w:rFonts w:ascii="Gill Sans MT" w:hAnsi="Gill Sans MT"/>
        </w:rPr>
      </w:pPr>
      <w:r w:rsidRPr="002420AA">
        <w:rPr>
          <w:rFonts w:ascii="Gill Sans MT" w:hAnsi="Gill Sans MT"/>
        </w:rPr>
        <w:t xml:space="preserve">il </w:t>
      </w:r>
      <w:r w:rsidRPr="002420AA">
        <w:rPr>
          <w:rFonts w:ascii="Gill Sans MT" w:hAnsi="Gill Sans MT"/>
          <w:b/>
        </w:rPr>
        <w:t>blocco operatorio</w:t>
      </w:r>
    </w:p>
    <w:p w:rsidR="003D507C" w:rsidRPr="002420AA" w:rsidRDefault="009F6F72" w:rsidP="008769B9">
      <w:pPr>
        <w:numPr>
          <w:ilvl w:val="0"/>
          <w:numId w:val="19"/>
        </w:numPr>
        <w:spacing w:after="120" w:line="240" w:lineRule="auto"/>
        <w:jc w:val="both"/>
        <w:rPr>
          <w:rFonts w:ascii="Gill Sans MT" w:hAnsi="Gill Sans MT"/>
        </w:rPr>
      </w:pPr>
      <w:r w:rsidRPr="002420AA">
        <w:rPr>
          <w:rFonts w:ascii="Gill Sans MT" w:hAnsi="Gill Sans MT"/>
        </w:rPr>
        <w:t>l’</w:t>
      </w:r>
      <w:r w:rsidRPr="002420AA">
        <w:rPr>
          <w:rFonts w:ascii="Gill Sans MT" w:hAnsi="Gill Sans MT"/>
          <w:b/>
        </w:rPr>
        <w:t xml:space="preserve">Area di attività a Ciclo Diurno </w:t>
      </w:r>
      <w:r w:rsidRPr="002420AA">
        <w:rPr>
          <w:rFonts w:ascii="Gill Sans MT" w:hAnsi="Gill Sans MT"/>
        </w:rPr>
        <w:t xml:space="preserve">(ex </w:t>
      </w:r>
      <w:r w:rsidR="003D507C" w:rsidRPr="002420AA">
        <w:rPr>
          <w:rFonts w:ascii="Gill Sans MT" w:hAnsi="Gill Sans MT"/>
        </w:rPr>
        <w:t>day hospital</w:t>
      </w:r>
      <w:r w:rsidRPr="002420AA">
        <w:rPr>
          <w:rFonts w:ascii="Gill Sans MT" w:hAnsi="Gill Sans MT"/>
          <w:b/>
        </w:rPr>
        <w:t>)</w:t>
      </w:r>
    </w:p>
    <w:p w:rsidR="003D507C" w:rsidRPr="002420AA" w:rsidRDefault="003D507C" w:rsidP="008769B9">
      <w:pPr>
        <w:numPr>
          <w:ilvl w:val="0"/>
          <w:numId w:val="19"/>
        </w:numPr>
        <w:spacing w:after="120" w:line="240" w:lineRule="auto"/>
        <w:jc w:val="both"/>
        <w:rPr>
          <w:rFonts w:ascii="Gill Sans MT" w:hAnsi="Gill Sans MT"/>
        </w:rPr>
      </w:pPr>
      <w:r w:rsidRPr="002420AA">
        <w:rPr>
          <w:rFonts w:ascii="Gill Sans MT" w:hAnsi="Gill Sans MT"/>
        </w:rPr>
        <w:t xml:space="preserve">i </w:t>
      </w:r>
      <w:r w:rsidRPr="002420AA">
        <w:rPr>
          <w:rFonts w:ascii="Gill Sans MT" w:hAnsi="Gill Sans MT"/>
          <w:b/>
        </w:rPr>
        <w:t>servizi diagnostici/terapeutici</w:t>
      </w:r>
    </w:p>
    <w:p w:rsidR="003D507C" w:rsidRPr="002420AA" w:rsidRDefault="003D507C" w:rsidP="006C62C4">
      <w:pPr>
        <w:spacing w:after="120" w:line="240" w:lineRule="auto"/>
        <w:jc w:val="both"/>
        <w:rPr>
          <w:rFonts w:ascii="Gill Sans MT" w:hAnsi="Gill Sans MT"/>
        </w:rPr>
      </w:pPr>
      <w:r w:rsidRPr="002420AA">
        <w:rPr>
          <w:rFonts w:ascii="Gill Sans MT" w:hAnsi="Gill Sans MT"/>
        </w:rPr>
        <w:t xml:space="preserve">quando in attività, è garantita la presenza di </w:t>
      </w:r>
      <w:r w:rsidRPr="002420AA">
        <w:rPr>
          <w:rFonts w:ascii="Gill Sans MT" w:hAnsi="Gill Sans MT"/>
          <w:b/>
        </w:rPr>
        <w:t>almeno un operatore</w:t>
      </w:r>
      <w:r w:rsidRPr="002420AA">
        <w:rPr>
          <w:rFonts w:ascii="Gill Sans MT" w:hAnsi="Gill Sans MT"/>
        </w:rPr>
        <w:t xml:space="preserve"> formato sull’antincendio.</w:t>
      </w:r>
    </w:p>
    <w:p w:rsidR="003D507C" w:rsidRPr="002420AA" w:rsidRDefault="003D507C" w:rsidP="006C62C4">
      <w:pPr>
        <w:spacing w:line="240" w:lineRule="auto"/>
        <w:jc w:val="both"/>
        <w:rPr>
          <w:rFonts w:ascii="Gill Sans MT" w:hAnsi="Gill Sans MT"/>
        </w:rPr>
      </w:pPr>
      <w:r w:rsidRPr="002420AA">
        <w:rPr>
          <w:rFonts w:ascii="Gill Sans MT" w:hAnsi="Gill Sans MT"/>
        </w:rPr>
        <w:t>L’operatore si rende riconoscibile indossando il gilet ad alta visibilità di colore arancione disponibile presso il reparto.</w:t>
      </w:r>
    </w:p>
    <w:p w:rsidR="003D507C" w:rsidRPr="002420AA" w:rsidRDefault="003D507C" w:rsidP="006C62C4">
      <w:pPr>
        <w:spacing w:line="240" w:lineRule="auto"/>
        <w:jc w:val="both"/>
        <w:rPr>
          <w:rFonts w:ascii="Gill Sans MT" w:hAnsi="Gill Sans MT"/>
        </w:rPr>
      </w:pPr>
      <w:r w:rsidRPr="002420AA">
        <w:rPr>
          <w:rFonts w:ascii="Gill Sans MT" w:hAnsi="Gill Sans MT"/>
        </w:rPr>
        <w:t>Tali Addetti, con la collaborazione del personale presente e senza esporsi a inutili rischi, hanno il compito di mettere prioritariamente in sicurezza i liquidi infiammabili, i farmaci chemioterapici, le bombole di ossigeno eventualmente presenti ne</w:t>
      </w:r>
      <w:r w:rsidR="00E35FC0" w:rsidRPr="002420AA">
        <w:rPr>
          <w:rFonts w:ascii="Gill Sans MT" w:hAnsi="Gill Sans MT"/>
        </w:rPr>
        <w:t xml:space="preserve">ll’area di propria competenza. </w:t>
      </w:r>
    </w:p>
    <w:p w:rsidR="00E35FC0" w:rsidRDefault="003D507C" w:rsidP="006C62C4">
      <w:pPr>
        <w:spacing w:line="240" w:lineRule="auto"/>
        <w:jc w:val="both"/>
        <w:rPr>
          <w:rFonts w:ascii="Gill Sans MT" w:hAnsi="Gill Sans MT"/>
        </w:rPr>
      </w:pPr>
      <w:r w:rsidRPr="002420AA">
        <w:rPr>
          <w:rFonts w:ascii="Gill Sans MT" w:hAnsi="Gill Sans MT"/>
        </w:rPr>
        <w:lastRenderedPageBreak/>
        <w:t xml:space="preserve">Tutti i lavoratori designati sono incaricati con apposita comunicazione </w:t>
      </w:r>
      <w:r w:rsidR="00E35FC0" w:rsidRPr="002420AA">
        <w:rPr>
          <w:rFonts w:ascii="Gill Sans MT" w:hAnsi="Gill Sans MT"/>
        </w:rPr>
        <w:t xml:space="preserve">da parte del Datore di Lavoro. </w:t>
      </w:r>
    </w:p>
    <w:p w:rsidR="00C02C4C" w:rsidRDefault="00C02C4C" w:rsidP="006C62C4">
      <w:pPr>
        <w:spacing w:line="240" w:lineRule="auto"/>
        <w:jc w:val="both"/>
        <w:rPr>
          <w:rFonts w:ascii="Gill Sans MT" w:hAnsi="Gill Sans MT"/>
        </w:rPr>
      </w:pPr>
    </w:p>
    <w:p w:rsidR="00C02C4C" w:rsidRPr="002420AA" w:rsidRDefault="00C02C4C" w:rsidP="006C62C4">
      <w:pPr>
        <w:spacing w:line="240" w:lineRule="auto"/>
        <w:jc w:val="both"/>
        <w:rPr>
          <w:rFonts w:ascii="Gill Sans MT" w:hAnsi="Gill Sans MT"/>
        </w:rPr>
      </w:pPr>
    </w:p>
    <w:p w:rsidR="003D507C" w:rsidRPr="00CB57EC" w:rsidRDefault="003D507C" w:rsidP="008769B9">
      <w:pPr>
        <w:pStyle w:val="Paragrafoelenco"/>
        <w:numPr>
          <w:ilvl w:val="0"/>
          <w:numId w:val="23"/>
        </w:numPr>
        <w:spacing w:after="120"/>
        <w:ind w:left="714" w:hanging="357"/>
        <w:contextualSpacing w:val="0"/>
        <w:rPr>
          <w:rFonts w:ascii="Gill Sans MT" w:hAnsi="Gill Sans MT"/>
          <w:i w:val="0"/>
          <w:sz w:val="22"/>
          <w:szCs w:val="22"/>
          <w:u w:val="single"/>
        </w:rPr>
      </w:pPr>
      <w:r w:rsidRPr="00CB57EC">
        <w:rPr>
          <w:rFonts w:ascii="Gill Sans MT" w:hAnsi="Gill Sans MT"/>
          <w:b/>
          <w:i w:val="0"/>
          <w:sz w:val="22"/>
          <w:szCs w:val="22"/>
          <w:u w:val="single"/>
        </w:rPr>
        <w:t xml:space="preserve">Squadra di Emergenza </w:t>
      </w:r>
    </w:p>
    <w:p w:rsidR="003D507C" w:rsidRPr="002420AA" w:rsidRDefault="003D507C" w:rsidP="006C62C4">
      <w:pPr>
        <w:spacing w:line="240" w:lineRule="auto"/>
        <w:jc w:val="both"/>
        <w:rPr>
          <w:rFonts w:ascii="Gill Sans MT" w:hAnsi="Gill Sans MT"/>
        </w:rPr>
      </w:pPr>
      <w:r w:rsidRPr="002420AA">
        <w:rPr>
          <w:rFonts w:ascii="Gill Sans MT" w:hAnsi="Gill Sans MT"/>
        </w:rPr>
        <w:t xml:space="preserve">La Squadra di Emergenza, che interviene in caso di incendio ed altre emergenze, anche in supporto agli addetti di compartimento, è </w:t>
      </w:r>
      <w:r w:rsidRPr="00CB57EC">
        <w:rPr>
          <w:rFonts w:ascii="Gill Sans MT" w:hAnsi="Gill Sans MT"/>
          <w:b/>
        </w:rPr>
        <w:t xml:space="preserve">costituita da </w:t>
      </w:r>
      <w:r w:rsidR="00D852BC" w:rsidRPr="00CB57EC">
        <w:rPr>
          <w:rFonts w:ascii="Gill Sans MT" w:hAnsi="Gill Sans MT"/>
          <w:b/>
        </w:rPr>
        <w:t xml:space="preserve">almeno </w:t>
      </w:r>
      <w:r w:rsidRPr="00CB57EC">
        <w:rPr>
          <w:rFonts w:ascii="Gill Sans MT" w:hAnsi="Gill Sans MT"/>
          <w:b/>
        </w:rPr>
        <w:t xml:space="preserve">n. </w:t>
      </w:r>
      <w:r w:rsidR="00D852BC" w:rsidRPr="00CB57EC">
        <w:rPr>
          <w:rFonts w:ascii="Gill Sans MT" w:hAnsi="Gill Sans MT"/>
          <w:b/>
        </w:rPr>
        <w:t>3</w:t>
      </w:r>
      <w:r w:rsidRPr="00CB57EC">
        <w:rPr>
          <w:rFonts w:ascii="Gill Sans MT" w:hAnsi="Gill Sans MT"/>
          <w:b/>
        </w:rPr>
        <w:t xml:space="preserve"> addetti</w:t>
      </w:r>
      <w:r w:rsidRPr="00CB57EC">
        <w:rPr>
          <w:rFonts w:ascii="Gill Sans MT" w:hAnsi="Gill Sans MT"/>
        </w:rPr>
        <w:t xml:space="preserve">, individuati tra i </w:t>
      </w:r>
      <w:r w:rsidRPr="00CB57EC">
        <w:rPr>
          <w:rFonts w:ascii="Gill Sans MT" w:hAnsi="Gill Sans MT"/>
          <w:b/>
        </w:rPr>
        <w:t>lavoratori della Fondazione/dipendenti di Ditte esterne</w:t>
      </w:r>
      <w:r w:rsidRPr="00CB57EC">
        <w:rPr>
          <w:rFonts w:ascii="Gill Sans MT" w:hAnsi="Gill Sans MT"/>
        </w:rPr>
        <w:t xml:space="preserve"> formati sull’antincendio (corso 16 ore)</w:t>
      </w:r>
      <w:r w:rsidR="0048379E" w:rsidRPr="00CB57EC">
        <w:rPr>
          <w:rFonts w:ascii="Gill Sans MT" w:hAnsi="Gill Sans MT"/>
        </w:rPr>
        <w:t>.</w:t>
      </w:r>
    </w:p>
    <w:p w:rsidR="0048379E" w:rsidRPr="002420AA" w:rsidRDefault="0048379E" w:rsidP="0048379E">
      <w:pPr>
        <w:spacing w:line="240" w:lineRule="auto"/>
        <w:jc w:val="both"/>
        <w:rPr>
          <w:rFonts w:ascii="Gill Sans MT" w:hAnsi="Gill Sans MT"/>
        </w:rPr>
      </w:pPr>
      <w:r w:rsidRPr="002420AA">
        <w:rPr>
          <w:rFonts w:ascii="Gill Sans MT" w:hAnsi="Gill Sans MT"/>
        </w:rPr>
        <w:t xml:space="preserve">Gli addetti della Squadra di Emergenza, individuati tra gli operatori afferenti a ditta esterna incaricata, sono responsabili dell’effettuazione della </w:t>
      </w:r>
      <w:r w:rsidRPr="00CB57EC">
        <w:rPr>
          <w:rFonts w:ascii="Gill Sans MT" w:hAnsi="Gill Sans MT"/>
          <w:b/>
        </w:rPr>
        <w:t>verifica delle condizioni di sicurezza antincendio</w:t>
      </w:r>
      <w:r w:rsidRPr="002420AA">
        <w:rPr>
          <w:rFonts w:ascii="Gill Sans MT" w:hAnsi="Gill Sans MT"/>
        </w:rPr>
        <w:t xml:space="preserve"> mediante la compilazione di apposita “</w:t>
      </w:r>
      <w:r w:rsidRPr="00CB57EC">
        <w:rPr>
          <w:rFonts w:ascii="Gill Sans MT" w:hAnsi="Gill Sans MT"/>
          <w:b/>
        </w:rPr>
        <w:t>Lista di controllo sicurezza antincendio</w:t>
      </w:r>
      <w:r w:rsidRPr="002420AA">
        <w:rPr>
          <w:rFonts w:ascii="Gill Sans MT" w:hAnsi="Gill Sans MT"/>
        </w:rPr>
        <w:t>” (Mod.230 scaricabile d</w:t>
      </w:r>
      <w:r w:rsidR="000A6669" w:rsidRPr="002420AA">
        <w:rPr>
          <w:rFonts w:ascii="Gill Sans MT" w:hAnsi="Gill Sans MT"/>
        </w:rPr>
        <w:t>alla intranet della Fondazione) (All.0</w:t>
      </w:r>
      <w:r w:rsidR="00B63084">
        <w:rPr>
          <w:rFonts w:ascii="Gill Sans MT" w:hAnsi="Gill Sans MT"/>
        </w:rPr>
        <w:t>2</w:t>
      </w:r>
      <w:r w:rsidR="000A6669" w:rsidRPr="002420AA">
        <w:rPr>
          <w:rFonts w:ascii="Gill Sans MT" w:hAnsi="Gill Sans MT"/>
        </w:rPr>
        <w:t>)</w:t>
      </w:r>
    </w:p>
    <w:p w:rsidR="0048379E" w:rsidRPr="002420AA" w:rsidRDefault="0048379E" w:rsidP="000A6669">
      <w:pPr>
        <w:spacing w:line="240" w:lineRule="auto"/>
        <w:jc w:val="both"/>
        <w:rPr>
          <w:rFonts w:ascii="Gill Sans MT" w:hAnsi="Gill Sans MT"/>
        </w:rPr>
      </w:pPr>
      <w:r w:rsidRPr="00CB57EC">
        <w:rPr>
          <w:rFonts w:ascii="Gill Sans MT" w:hAnsi="Gill Sans MT"/>
          <w:b/>
        </w:rPr>
        <w:t>La lista di controllo</w:t>
      </w:r>
      <w:r w:rsidRPr="002420AA">
        <w:rPr>
          <w:rFonts w:ascii="Gill Sans MT" w:hAnsi="Gill Sans MT"/>
        </w:rPr>
        <w:t xml:space="preserve"> ha lo scopo di consentire l’autoverifica costante delle condizioni essenziali minime di sicurezza interne agli ambienti di lavoro (reparti, ambulatori e/o servizi e parti comuni più prossime). </w:t>
      </w:r>
    </w:p>
    <w:p w:rsidR="0048379E" w:rsidRPr="00CB57EC" w:rsidRDefault="0048379E" w:rsidP="0048379E">
      <w:pPr>
        <w:spacing w:line="240" w:lineRule="auto"/>
        <w:jc w:val="both"/>
        <w:rPr>
          <w:rFonts w:ascii="Gill Sans MT" w:hAnsi="Gill Sans MT"/>
          <w:u w:val="single"/>
        </w:rPr>
      </w:pPr>
      <w:r w:rsidRPr="00CB57EC">
        <w:rPr>
          <w:rFonts w:ascii="Gill Sans MT" w:hAnsi="Gill Sans MT"/>
          <w:u w:val="single"/>
        </w:rPr>
        <w:t>Con la compilazione della lista si garantisce anche la “sorveglianza” ossia “il controllo visivo atto a</w:t>
      </w:r>
      <w:r w:rsidR="000A6669" w:rsidRPr="00CB57EC">
        <w:rPr>
          <w:rFonts w:ascii="Gill Sans MT" w:hAnsi="Gill Sans MT"/>
          <w:u w:val="single"/>
        </w:rPr>
        <w:t xml:space="preserve"> </w:t>
      </w:r>
      <w:r w:rsidRPr="00CB57EC">
        <w:rPr>
          <w:rFonts w:ascii="Gill Sans MT" w:hAnsi="Gill Sans MT"/>
          <w:u w:val="single"/>
        </w:rPr>
        <w:t>verificare che le attrezzature e gli impianti antincendio siano nelle normali condizioni operative,</w:t>
      </w:r>
      <w:r w:rsidR="000A6669" w:rsidRPr="00CB57EC">
        <w:rPr>
          <w:rFonts w:ascii="Gill Sans MT" w:hAnsi="Gill Sans MT"/>
          <w:u w:val="single"/>
        </w:rPr>
        <w:t xml:space="preserve"> </w:t>
      </w:r>
      <w:r w:rsidRPr="00CB57EC">
        <w:rPr>
          <w:rFonts w:ascii="Gill Sans MT" w:hAnsi="Gill Sans MT"/>
          <w:u w:val="single"/>
        </w:rPr>
        <w:t>siano facilmente accessibili e non presentino danni materiali accertabili tramite esame visivo.” (vedi</w:t>
      </w:r>
      <w:r w:rsidR="000A6669" w:rsidRPr="00CB57EC">
        <w:rPr>
          <w:rFonts w:ascii="Gill Sans MT" w:hAnsi="Gill Sans MT"/>
          <w:u w:val="single"/>
        </w:rPr>
        <w:t xml:space="preserve"> </w:t>
      </w:r>
      <w:r w:rsidRPr="00CB57EC">
        <w:rPr>
          <w:rFonts w:ascii="Gill Sans MT" w:hAnsi="Gill Sans MT"/>
          <w:u w:val="single"/>
        </w:rPr>
        <w:t>D.M. 10/03/1998 – allegato VI).</w:t>
      </w:r>
    </w:p>
    <w:p w:rsidR="003D507C" w:rsidRPr="002420AA" w:rsidRDefault="003D507C" w:rsidP="006C62C4">
      <w:pPr>
        <w:spacing w:line="240" w:lineRule="auto"/>
        <w:jc w:val="both"/>
        <w:rPr>
          <w:rFonts w:ascii="Gill Sans MT" w:hAnsi="Gill Sans MT"/>
        </w:rPr>
      </w:pPr>
      <w:r w:rsidRPr="002420AA">
        <w:rPr>
          <w:rFonts w:ascii="Gill Sans MT" w:hAnsi="Gill Sans MT"/>
        </w:rPr>
        <w:t>Il numero dei componenti della squadra aggiuntivi rispetto agli addetti di compartimento è così determinata [A + B + C] x D .</w:t>
      </w:r>
    </w:p>
    <w:p w:rsidR="003D507C" w:rsidRPr="002420AA" w:rsidRDefault="003D507C" w:rsidP="006C62C4">
      <w:pPr>
        <w:spacing w:line="240" w:lineRule="auto"/>
        <w:jc w:val="both"/>
        <w:rPr>
          <w:rFonts w:ascii="Gill Sans MT" w:hAnsi="Gill Sans MT"/>
        </w:rPr>
      </w:pPr>
      <w:r w:rsidRPr="002420AA">
        <w:rPr>
          <w:rFonts w:ascii="Gill Sans MT" w:hAnsi="Gill Sans MT"/>
        </w:rPr>
        <w:t>Per l’individuazione dei valori :</w:t>
      </w:r>
    </w:p>
    <w:p w:rsidR="003D507C" w:rsidRPr="002420AA" w:rsidRDefault="003D507C" w:rsidP="006C62C4">
      <w:pPr>
        <w:spacing w:line="240" w:lineRule="auto"/>
        <w:jc w:val="both"/>
        <w:rPr>
          <w:rFonts w:ascii="Gill Sans MT" w:hAnsi="Gill Sans MT"/>
          <w:b/>
          <w:i/>
        </w:rPr>
      </w:pPr>
      <w:r w:rsidRPr="002420AA">
        <w:rPr>
          <w:rFonts w:ascii="Gill Sans MT" w:hAnsi="Gill Sans MT"/>
          <w:b/>
          <w:i/>
        </w:rPr>
        <w:t xml:space="preserve">A </w:t>
      </w:r>
      <w:r w:rsidRPr="002420AA">
        <w:rPr>
          <w:rFonts w:ascii="Gill Sans MT" w:hAnsi="Gill Sans MT"/>
          <w:i/>
        </w:rPr>
        <w:t>(</w:t>
      </w:r>
      <w:r w:rsidRPr="002420AA">
        <w:rPr>
          <w:rFonts w:ascii="Gill Sans MT" w:hAnsi="Gill Sans MT"/>
        </w:rPr>
        <w:t>superficie del compartimento</w:t>
      </w:r>
      <w:r w:rsidRPr="002420AA">
        <w:rPr>
          <w:rFonts w:ascii="Gill Sans MT" w:hAnsi="Gill Sans MT"/>
          <w:i/>
        </w:rPr>
        <w:t>)</w:t>
      </w:r>
      <w:r w:rsidRPr="002420AA">
        <w:rPr>
          <w:rFonts w:ascii="Gill Sans MT" w:hAnsi="Gill Sans MT"/>
          <w:b/>
          <w:i/>
        </w:rPr>
        <w:t xml:space="preserve"> = 3</w:t>
      </w:r>
    </w:p>
    <w:p w:rsidR="003D507C" w:rsidRPr="002420AA" w:rsidRDefault="003D507C" w:rsidP="006C62C4">
      <w:pPr>
        <w:spacing w:line="240" w:lineRule="auto"/>
        <w:jc w:val="both"/>
        <w:rPr>
          <w:rFonts w:ascii="Gill Sans MT" w:hAnsi="Gill Sans MT"/>
        </w:rPr>
      </w:pPr>
      <w:r w:rsidRPr="002420AA">
        <w:rPr>
          <w:rFonts w:ascii="Gill Sans MT" w:hAnsi="Gill Sans MT"/>
        </w:rPr>
        <w:t>La superficie utilizzata per la determinazione del valore di A, come da tab.2, corrisponde all’intero edificio, compreso anche le superfici delle aree a diversa destinazione come autorimesse, aree tecniche, uffici ecc. .</w:t>
      </w:r>
    </w:p>
    <w:p w:rsidR="000A6669" w:rsidRDefault="000A6669">
      <w:pPr>
        <w:spacing w:after="0" w:line="240" w:lineRule="auto"/>
        <w:rPr>
          <w:rFonts w:ascii="Gill Sans MT" w:hAnsi="Gill Sans MT"/>
          <w:b/>
          <w:i/>
          <w:sz w:val="20"/>
          <w:szCs w:val="20"/>
        </w:rPr>
      </w:pPr>
      <w:r>
        <w:rPr>
          <w:rFonts w:ascii="Gill Sans MT" w:hAnsi="Gill Sans MT"/>
          <w:b/>
          <w:i/>
          <w:sz w:val="20"/>
          <w:szCs w:val="20"/>
        </w:rPr>
        <w:br w:type="page"/>
      </w:r>
    </w:p>
    <w:p w:rsidR="003D507C" w:rsidRPr="00B846EA" w:rsidRDefault="003D507C" w:rsidP="006C62C4">
      <w:pPr>
        <w:spacing w:line="240" w:lineRule="auto"/>
        <w:jc w:val="both"/>
        <w:rPr>
          <w:rFonts w:ascii="Gill Sans MT" w:hAnsi="Gill Sans MT"/>
          <w:b/>
          <w:i/>
        </w:rPr>
      </w:pPr>
      <w:r w:rsidRPr="00B846EA">
        <w:rPr>
          <w:rFonts w:ascii="Gill Sans MT" w:hAnsi="Gill Sans MT"/>
          <w:b/>
          <w:i/>
        </w:rPr>
        <w:lastRenderedPageBreak/>
        <w:t>Tab. 2</w:t>
      </w:r>
    </w:p>
    <w:p w:rsidR="003D507C" w:rsidRPr="00B846EA" w:rsidRDefault="003D507C" w:rsidP="006C62C4">
      <w:pPr>
        <w:spacing w:line="240" w:lineRule="auto"/>
        <w:jc w:val="both"/>
        <w:rPr>
          <w:rFonts w:ascii="Gill Sans MT" w:hAnsi="Gill Sans MT"/>
          <w:b/>
          <w:bCs/>
          <w:i/>
        </w:rPr>
      </w:pPr>
      <w:r w:rsidRPr="00B846EA">
        <w:rPr>
          <w:rFonts w:ascii="Gill Sans MT" w:hAnsi="Gill Sans MT"/>
          <w:b/>
          <w:i/>
          <w:noProof/>
          <w:lang w:eastAsia="it-IT"/>
        </w:rPr>
        <w:drawing>
          <wp:inline distT="0" distB="0" distL="0" distR="0" wp14:anchorId="6CE04DEF" wp14:editId="741ACB5F">
            <wp:extent cx="6210300" cy="7334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733425"/>
                    </a:xfrm>
                    <a:prstGeom prst="rect">
                      <a:avLst/>
                    </a:prstGeom>
                    <a:noFill/>
                    <a:ln>
                      <a:noFill/>
                    </a:ln>
                  </pic:spPr>
                </pic:pic>
              </a:graphicData>
            </a:graphic>
          </wp:inline>
        </w:drawing>
      </w:r>
    </w:p>
    <w:p w:rsidR="003D507C" w:rsidRPr="00B846EA" w:rsidRDefault="003D507C" w:rsidP="008769B9">
      <w:pPr>
        <w:numPr>
          <w:ilvl w:val="0"/>
          <w:numId w:val="8"/>
        </w:numPr>
        <w:spacing w:line="240" w:lineRule="auto"/>
        <w:jc w:val="both"/>
        <w:rPr>
          <w:rFonts w:ascii="Gill Sans MT" w:hAnsi="Gill Sans MT"/>
          <w:i/>
          <w:u w:val="single"/>
        </w:rPr>
      </w:pPr>
      <w:r w:rsidRPr="00B846EA">
        <w:rPr>
          <w:rFonts w:ascii="Gill Sans MT" w:hAnsi="Gill Sans MT"/>
          <w:i/>
          <w:u w:val="single"/>
        </w:rPr>
        <w:t xml:space="preserve">Tabella 2 </w:t>
      </w:r>
      <w:r w:rsidRPr="00B846EA">
        <w:rPr>
          <w:rFonts w:ascii="Arial" w:hAnsi="Arial" w:cs="Arial"/>
          <w:i/>
          <w:u w:val="single"/>
        </w:rPr>
        <w:t>→</w:t>
      </w:r>
      <w:r w:rsidRPr="00B846EA">
        <w:rPr>
          <w:rFonts w:ascii="Gill Sans MT" w:hAnsi="Gill Sans MT"/>
          <w:i/>
          <w:u w:val="single"/>
        </w:rPr>
        <w:t xml:space="preserve"> oltre 8000 fino 15000 mq </w:t>
      </w:r>
      <w:r w:rsidRPr="00B846EA">
        <w:rPr>
          <w:rFonts w:ascii="Arial" w:hAnsi="Arial" w:cs="Arial"/>
          <w:i/>
          <w:u w:val="single"/>
        </w:rPr>
        <w:t>→</w:t>
      </w:r>
      <w:r w:rsidRPr="00B846EA">
        <w:rPr>
          <w:rFonts w:ascii="Gill Sans MT" w:hAnsi="Gill Sans MT"/>
          <w:i/>
          <w:u w:val="single"/>
        </w:rPr>
        <w:t xml:space="preserve"> 3 </w:t>
      </w:r>
    </w:p>
    <w:p w:rsidR="003D507C" w:rsidRPr="00B846EA" w:rsidRDefault="003D507C" w:rsidP="006C62C4">
      <w:pPr>
        <w:spacing w:line="240" w:lineRule="auto"/>
        <w:jc w:val="both"/>
        <w:rPr>
          <w:rFonts w:ascii="Gill Sans MT" w:hAnsi="Gill Sans MT"/>
        </w:rPr>
      </w:pPr>
      <w:r w:rsidRPr="00B846EA">
        <w:rPr>
          <w:rFonts w:ascii="Gill Sans MT" w:hAnsi="Gill Sans MT"/>
          <w:b/>
          <w:bCs/>
        </w:rPr>
        <w:t xml:space="preserve">B </w:t>
      </w:r>
      <w:r w:rsidRPr="00B846EA">
        <w:rPr>
          <w:rFonts w:ascii="Gill Sans MT" w:hAnsi="Gill Sans MT"/>
        </w:rPr>
        <w:t xml:space="preserve">(altezza antincendio) </w:t>
      </w:r>
      <w:r w:rsidRPr="00B846EA">
        <w:rPr>
          <w:rFonts w:ascii="Gill Sans MT" w:hAnsi="Gill Sans MT"/>
          <w:b/>
        </w:rPr>
        <w:t>=1</w:t>
      </w: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Il valore di B è stato determinato in base alla tabella 3 considerando l’altezza antincendio dell’edificio più alto e con scale non protette.  </w:t>
      </w:r>
    </w:p>
    <w:p w:rsidR="003D507C" w:rsidRPr="00B846EA" w:rsidRDefault="003D507C" w:rsidP="006C62C4">
      <w:pPr>
        <w:spacing w:line="240" w:lineRule="auto"/>
        <w:jc w:val="both"/>
        <w:rPr>
          <w:rFonts w:ascii="Gill Sans MT" w:hAnsi="Gill Sans MT"/>
          <w:b/>
          <w:bCs/>
          <w:i/>
        </w:rPr>
      </w:pPr>
      <w:r w:rsidRPr="00B846EA">
        <w:rPr>
          <w:rFonts w:ascii="Gill Sans MT" w:hAnsi="Gill Sans MT"/>
          <w:b/>
          <w:bCs/>
          <w:i/>
        </w:rPr>
        <w:t>Tab. 3</w:t>
      </w:r>
    </w:p>
    <w:p w:rsidR="003D507C" w:rsidRPr="00B846EA" w:rsidRDefault="003D507C" w:rsidP="006C62C4">
      <w:pPr>
        <w:spacing w:line="240" w:lineRule="auto"/>
        <w:jc w:val="both"/>
        <w:rPr>
          <w:rFonts w:ascii="Gill Sans MT" w:hAnsi="Gill Sans MT"/>
          <w:b/>
          <w:bCs/>
          <w:i/>
        </w:rPr>
      </w:pPr>
      <w:r w:rsidRPr="00B846EA">
        <w:rPr>
          <w:rFonts w:ascii="Gill Sans MT" w:hAnsi="Gill Sans MT"/>
          <w:b/>
          <w:i/>
          <w:noProof/>
          <w:lang w:eastAsia="it-IT"/>
        </w:rPr>
        <w:drawing>
          <wp:inline distT="0" distB="0" distL="0" distR="0" wp14:anchorId="42F8FDF6" wp14:editId="6533A958">
            <wp:extent cx="6010275" cy="12192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1219200"/>
                    </a:xfrm>
                    <a:prstGeom prst="rect">
                      <a:avLst/>
                    </a:prstGeom>
                    <a:noFill/>
                    <a:ln>
                      <a:noFill/>
                    </a:ln>
                  </pic:spPr>
                </pic:pic>
              </a:graphicData>
            </a:graphic>
          </wp:inline>
        </w:drawing>
      </w:r>
    </w:p>
    <w:p w:rsidR="003D507C" w:rsidRPr="00B846EA" w:rsidRDefault="003D507C" w:rsidP="008769B9">
      <w:pPr>
        <w:numPr>
          <w:ilvl w:val="0"/>
          <w:numId w:val="8"/>
        </w:numPr>
        <w:spacing w:line="240" w:lineRule="auto"/>
        <w:jc w:val="both"/>
        <w:rPr>
          <w:rFonts w:ascii="Gill Sans MT" w:hAnsi="Gill Sans MT"/>
          <w:i/>
          <w:u w:val="single"/>
        </w:rPr>
      </w:pPr>
      <w:r w:rsidRPr="00B846EA">
        <w:rPr>
          <w:rFonts w:ascii="Gill Sans MT" w:hAnsi="Gill Sans MT"/>
          <w:i/>
          <w:u w:val="single"/>
        </w:rPr>
        <w:t xml:space="preserve">Tabella 3 </w:t>
      </w:r>
      <w:r w:rsidRPr="00B846EA">
        <w:rPr>
          <w:rFonts w:ascii="Arial" w:hAnsi="Arial" w:cs="Arial"/>
          <w:i/>
          <w:u w:val="single"/>
        </w:rPr>
        <w:t>→</w:t>
      </w:r>
      <w:r w:rsidRPr="00B846EA">
        <w:rPr>
          <w:rFonts w:ascii="Gill Sans MT" w:hAnsi="Gill Sans MT"/>
          <w:i/>
          <w:u w:val="single"/>
        </w:rPr>
        <w:t xml:space="preserve"> fino a 24 m con scale non protette   </w:t>
      </w:r>
      <w:r w:rsidRPr="00B846EA">
        <w:rPr>
          <w:rFonts w:ascii="Arial" w:hAnsi="Arial" w:cs="Arial"/>
          <w:i/>
          <w:u w:val="single"/>
        </w:rPr>
        <w:t>→</w:t>
      </w:r>
      <w:r w:rsidRPr="00B846EA">
        <w:rPr>
          <w:rFonts w:ascii="Gill Sans MT" w:hAnsi="Gill Sans MT"/>
          <w:i/>
          <w:u w:val="single"/>
        </w:rPr>
        <w:t>1</w:t>
      </w:r>
    </w:p>
    <w:p w:rsidR="003D507C" w:rsidRPr="00B846EA" w:rsidRDefault="003D507C" w:rsidP="006C62C4">
      <w:pPr>
        <w:spacing w:line="240" w:lineRule="auto"/>
        <w:jc w:val="both"/>
        <w:rPr>
          <w:rFonts w:ascii="Gill Sans MT" w:hAnsi="Gill Sans MT"/>
          <w:i/>
        </w:rPr>
      </w:pPr>
      <w:r w:rsidRPr="00B846EA">
        <w:rPr>
          <w:rFonts w:ascii="Gill Sans MT" w:hAnsi="Gill Sans MT"/>
          <w:b/>
          <w:bCs/>
          <w:i/>
        </w:rPr>
        <w:t xml:space="preserve">C </w:t>
      </w:r>
      <w:r w:rsidRPr="00B846EA">
        <w:rPr>
          <w:rFonts w:ascii="Gill Sans MT" w:hAnsi="Gill Sans MT"/>
          <w:iCs/>
        </w:rPr>
        <w:t>(funzione del numero di posti letto)</w:t>
      </w:r>
      <w:r w:rsidRPr="00B846EA">
        <w:rPr>
          <w:rFonts w:ascii="Gill Sans MT" w:hAnsi="Gill Sans MT"/>
          <w:b/>
          <w:i/>
          <w:iCs/>
        </w:rPr>
        <w:t>=2</w:t>
      </w: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Il valore di C è stato determinato in base alla tabella 4 considerando che il n. di posti letto della struttura è pari a 194.  </w:t>
      </w:r>
    </w:p>
    <w:p w:rsidR="003D507C" w:rsidRPr="00CB57EC" w:rsidRDefault="00953411" w:rsidP="006C62C4">
      <w:pPr>
        <w:spacing w:line="240" w:lineRule="auto"/>
        <w:jc w:val="both"/>
        <w:rPr>
          <w:rFonts w:ascii="Gill Sans MT" w:hAnsi="Gill Sans MT"/>
          <w:i/>
        </w:rPr>
      </w:pPr>
      <w:r w:rsidRPr="00B846EA">
        <w:rPr>
          <w:rFonts w:ascii="Gill Sans MT" w:hAnsi="Gill Sans MT"/>
          <w:b/>
          <w:bCs/>
          <w:i/>
        </w:rPr>
        <w:t xml:space="preserve">Tab. </w:t>
      </w:r>
      <w:r w:rsidR="003D507C" w:rsidRPr="00B846EA">
        <w:rPr>
          <w:rFonts w:ascii="Gill Sans MT" w:hAnsi="Gill Sans MT"/>
          <w:b/>
          <w:bCs/>
          <w:i/>
        </w:rPr>
        <w:t>4</w:t>
      </w:r>
      <w:r w:rsidR="00CB57EC">
        <w:rPr>
          <w:rFonts w:ascii="Gill Sans MT" w:hAnsi="Gill Sans MT"/>
          <w:i/>
        </w:rPr>
        <w:t xml:space="preserve"> </w:t>
      </w:r>
    </w:p>
    <w:p w:rsidR="003D507C" w:rsidRPr="003D507C" w:rsidRDefault="003D507C" w:rsidP="006C62C4">
      <w:pPr>
        <w:spacing w:line="240" w:lineRule="auto"/>
        <w:jc w:val="both"/>
        <w:rPr>
          <w:rFonts w:ascii="Gill Sans MT" w:hAnsi="Gill Sans MT"/>
          <w:i/>
          <w:sz w:val="20"/>
          <w:szCs w:val="20"/>
        </w:rPr>
      </w:pPr>
      <w:r w:rsidRPr="003D507C">
        <w:rPr>
          <w:rFonts w:ascii="Gill Sans MT" w:hAnsi="Gill Sans MT"/>
          <w:i/>
          <w:noProof/>
          <w:sz w:val="20"/>
          <w:szCs w:val="20"/>
          <w:lang w:eastAsia="it-IT"/>
        </w:rPr>
        <w:drawing>
          <wp:inline distT="0" distB="0" distL="0" distR="0" wp14:anchorId="09F49327" wp14:editId="06BDEE27">
            <wp:extent cx="6048375" cy="8001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00100"/>
                    </a:xfrm>
                    <a:prstGeom prst="rect">
                      <a:avLst/>
                    </a:prstGeom>
                    <a:noFill/>
                    <a:ln>
                      <a:noFill/>
                    </a:ln>
                  </pic:spPr>
                </pic:pic>
              </a:graphicData>
            </a:graphic>
          </wp:inline>
        </w:drawing>
      </w:r>
    </w:p>
    <w:p w:rsidR="003D507C" w:rsidRPr="00CB57EC" w:rsidRDefault="003D507C" w:rsidP="006C62C4">
      <w:pPr>
        <w:spacing w:line="240" w:lineRule="auto"/>
        <w:jc w:val="both"/>
        <w:rPr>
          <w:rFonts w:ascii="Gill Sans MT" w:hAnsi="Gill Sans MT"/>
          <w:b/>
          <w:bCs/>
          <w:i/>
          <w:sz w:val="20"/>
          <w:szCs w:val="20"/>
        </w:rPr>
      </w:pPr>
      <w:r w:rsidRPr="00CB57EC">
        <w:rPr>
          <w:rFonts w:ascii="Gill Sans MT" w:hAnsi="Gill Sans MT"/>
          <w:b/>
          <w:bCs/>
          <w:i/>
          <w:sz w:val="20"/>
          <w:szCs w:val="20"/>
        </w:rPr>
        <w:t>D =</w:t>
      </w:r>
      <w:r w:rsidR="003E19E0" w:rsidRPr="00CB57EC">
        <w:rPr>
          <w:rFonts w:ascii="Gill Sans MT" w:hAnsi="Gill Sans MT"/>
          <w:b/>
          <w:bCs/>
          <w:i/>
          <w:sz w:val="20"/>
          <w:szCs w:val="20"/>
        </w:rPr>
        <w:t>0.5</w:t>
      </w:r>
    </w:p>
    <w:p w:rsidR="003D507C" w:rsidRPr="00CB57EC" w:rsidRDefault="003D507C" w:rsidP="006C62C4">
      <w:pPr>
        <w:spacing w:line="240" w:lineRule="auto"/>
        <w:jc w:val="both"/>
        <w:rPr>
          <w:rFonts w:ascii="Gill Sans MT" w:hAnsi="Gill Sans MT"/>
        </w:rPr>
      </w:pPr>
      <w:r w:rsidRPr="00CB57EC">
        <w:rPr>
          <w:rFonts w:ascii="Gill Sans MT" w:hAnsi="Gill Sans MT"/>
          <w:bCs/>
        </w:rPr>
        <w:t>In quanto allo stato attuale non è possibile asseverare</w:t>
      </w:r>
      <w:r w:rsidRPr="00CB57EC">
        <w:rPr>
          <w:rFonts w:ascii="Gill Sans MT" w:hAnsi="Gill Sans MT"/>
          <w:b/>
          <w:bCs/>
        </w:rPr>
        <w:t xml:space="preserve"> </w:t>
      </w:r>
      <w:r w:rsidRPr="00CB57EC">
        <w:rPr>
          <w:rFonts w:ascii="Gill Sans MT" w:hAnsi="Gill Sans MT"/>
        </w:rPr>
        <w:t>la presenza di un impianto di rivelazione ed allarme esteso all’intera attività.</w:t>
      </w:r>
    </w:p>
    <w:p w:rsidR="003D507C" w:rsidRPr="00CB57EC" w:rsidRDefault="003D507C" w:rsidP="006C62C4">
      <w:pPr>
        <w:spacing w:line="240" w:lineRule="auto"/>
        <w:jc w:val="both"/>
        <w:rPr>
          <w:rFonts w:ascii="Gill Sans MT" w:hAnsi="Gill Sans MT"/>
        </w:rPr>
      </w:pPr>
      <w:r w:rsidRPr="00CB57EC">
        <w:rPr>
          <w:rFonts w:ascii="Gill Sans MT" w:hAnsi="Gill Sans MT"/>
        </w:rPr>
        <w:t>In definitiva si ha:</w:t>
      </w:r>
    </w:p>
    <w:p w:rsidR="003D507C" w:rsidRPr="00CB57EC" w:rsidRDefault="000F2420" w:rsidP="006C62C4">
      <w:pPr>
        <w:spacing w:line="240" w:lineRule="auto"/>
        <w:jc w:val="both"/>
        <w:rPr>
          <w:rFonts w:ascii="Gill Sans MT" w:hAnsi="Gill Sans MT"/>
        </w:rPr>
      </w:pPr>
      <w:r>
        <w:rPr>
          <w:rFonts w:ascii="Gill Sans MT" w:hAnsi="Gill Sans MT"/>
        </w:rPr>
        <w:t xml:space="preserve"> [3 + 1 + 2] x 0.5 </w:t>
      </w:r>
      <w:r w:rsidR="003D507C" w:rsidRPr="00CB57EC">
        <w:rPr>
          <w:rFonts w:ascii="Gill Sans MT" w:hAnsi="Gill Sans MT"/>
        </w:rPr>
        <w:t xml:space="preserve">= </w:t>
      </w:r>
      <w:r w:rsidR="003E19E0" w:rsidRPr="00CB57EC">
        <w:rPr>
          <w:rFonts w:ascii="Gill Sans MT" w:hAnsi="Gill Sans MT"/>
        </w:rPr>
        <w:t>3</w:t>
      </w:r>
    </w:p>
    <w:p w:rsidR="003D507C" w:rsidRPr="003D507C" w:rsidRDefault="003D507C" w:rsidP="006C62C4">
      <w:pPr>
        <w:spacing w:line="240" w:lineRule="auto"/>
        <w:jc w:val="both"/>
        <w:rPr>
          <w:rFonts w:ascii="Gill Sans MT" w:hAnsi="Gill Sans MT"/>
          <w:sz w:val="20"/>
          <w:szCs w:val="20"/>
          <w:u w:val="single"/>
        </w:rPr>
      </w:pPr>
    </w:p>
    <w:p w:rsidR="00B846EA" w:rsidRDefault="00B846EA">
      <w:pPr>
        <w:spacing w:after="0" w:line="240" w:lineRule="auto"/>
        <w:rPr>
          <w:rFonts w:ascii="Gill Sans MT" w:hAnsi="Gill Sans MT"/>
          <w:sz w:val="20"/>
          <w:szCs w:val="20"/>
          <w:u w:val="single"/>
        </w:rPr>
      </w:pPr>
      <w:r>
        <w:rPr>
          <w:rFonts w:ascii="Gill Sans MT" w:hAnsi="Gill Sans MT"/>
          <w:sz w:val="20"/>
          <w:szCs w:val="20"/>
          <w:u w:val="single"/>
        </w:rPr>
        <w:br w:type="page"/>
      </w:r>
    </w:p>
    <w:p w:rsidR="003D507C" w:rsidRPr="00B846EA" w:rsidRDefault="003D507C" w:rsidP="006C62C4">
      <w:pPr>
        <w:spacing w:line="240" w:lineRule="auto"/>
        <w:jc w:val="both"/>
        <w:rPr>
          <w:rFonts w:ascii="Gill Sans MT" w:hAnsi="Gill Sans MT"/>
          <w:u w:val="single"/>
        </w:rPr>
      </w:pPr>
      <w:r w:rsidRPr="00CB57EC">
        <w:rPr>
          <w:rFonts w:ascii="Gill Sans MT" w:hAnsi="Gill Sans MT"/>
          <w:u w:val="single"/>
        </w:rPr>
        <w:lastRenderedPageBreak/>
        <w:t>Pertanto la Squadra di Emergenza dovrà e</w:t>
      </w:r>
      <w:r w:rsidR="00E35FC0" w:rsidRPr="00CB57EC">
        <w:rPr>
          <w:rFonts w:ascii="Gill Sans MT" w:hAnsi="Gill Sans MT"/>
          <w:u w:val="single"/>
        </w:rPr>
        <w:t xml:space="preserve">ssere composta da n. </w:t>
      </w:r>
      <w:r w:rsidR="00D852BC" w:rsidRPr="00CB57EC">
        <w:rPr>
          <w:rFonts w:ascii="Gill Sans MT" w:hAnsi="Gill Sans MT"/>
          <w:u w:val="single"/>
        </w:rPr>
        <w:t>3</w:t>
      </w:r>
      <w:r w:rsidR="00E35FC0" w:rsidRPr="00CB57EC">
        <w:rPr>
          <w:rFonts w:ascii="Gill Sans MT" w:hAnsi="Gill Sans MT"/>
          <w:u w:val="single"/>
        </w:rPr>
        <w:t xml:space="preserve"> addetti.</w:t>
      </w:r>
    </w:p>
    <w:p w:rsidR="003D507C" w:rsidRPr="00B846EA" w:rsidRDefault="003D507C" w:rsidP="006C62C4">
      <w:pPr>
        <w:spacing w:line="240" w:lineRule="auto"/>
        <w:jc w:val="both"/>
        <w:rPr>
          <w:rFonts w:ascii="Gill Sans MT" w:hAnsi="Gill Sans MT"/>
          <w:bCs/>
        </w:rPr>
      </w:pPr>
      <w:r w:rsidRPr="00072C89">
        <w:rPr>
          <w:rFonts w:ascii="Gill Sans MT" w:hAnsi="Gill Sans MT"/>
          <w:bCs/>
        </w:rPr>
        <w:t xml:space="preserve">Gli addetti della </w:t>
      </w:r>
      <w:r w:rsidRPr="00072C89">
        <w:rPr>
          <w:rFonts w:ascii="Gill Sans MT" w:hAnsi="Gill Sans MT"/>
        </w:rPr>
        <w:t xml:space="preserve">Squadra di Emergenza </w:t>
      </w:r>
      <w:r w:rsidRPr="00072C89">
        <w:rPr>
          <w:rFonts w:ascii="Gill Sans MT" w:hAnsi="Gill Sans MT"/>
          <w:bCs/>
        </w:rPr>
        <w:t>vengono chiamati ad affrontare una qualunque emergenza si dovesse verificare all’interno della sede di via Celoria. Al fine di essere sempre raggiungibili, hanno a disposizione un telefono cellulare dedicato, NON nominale, da recuperare a inizio turno e tenere con se fino alla riconsegnare al collega designato a fine del turno.</w:t>
      </w:r>
      <w:r w:rsidRPr="00B846EA">
        <w:rPr>
          <w:rFonts w:ascii="Gill Sans MT" w:hAnsi="Gill Sans MT"/>
          <w:bCs/>
        </w:rPr>
        <w:t xml:space="preserve"> </w:t>
      </w:r>
    </w:p>
    <w:p w:rsidR="003D507C" w:rsidRPr="00B846EA" w:rsidRDefault="003D507C" w:rsidP="006C62C4">
      <w:pPr>
        <w:spacing w:line="240" w:lineRule="auto"/>
        <w:jc w:val="both"/>
        <w:rPr>
          <w:rFonts w:ascii="Gill Sans MT" w:hAnsi="Gill Sans MT"/>
          <w:i/>
        </w:rPr>
      </w:pPr>
      <w:r w:rsidRPr="00B846EA">
        <w:rPr>
          <w:rFonts w:ascii="Gill Sans MT" w:hAnsi="Gill Sans MT"/>
        </w:rPr>
        <w:t>Gli addetti della Squadra di Emergenza si rendono riconoscibili indossando il gilet ad alta</w:t>
      </w:r>
      <w:r w:rsidR="00953411" w:rsidRPr="00B846EA">
        <w:rPr>
          <w:rFonts w:ascii="Gill Sans MT" w:hAnsi="Gill Sans MT"/>
        </w:rPr>
        <w:t xml:space="preserve"> visibilità di colore arancione</w:t>
      </w:r>
      <w:r w:rsidRPr="00B846EA">
        <w:rPr>
          <w:rFonts w:ascii="Gill Sans MT" w:hAnsi="Gill Sans MT"/>
        </w:rPr>
        <w:t>.</w:t>
      </w:r>
      <w:r w:rsidRPr="00B846EA">
        <w:rPr>
          <w:rFonts w:ascii="Gill Sans MT" w:hAnsi="Gill Sans MT"/>
          <w:i/>
        </w:rPr>
        <w:t xml:space="preserve">  </w:t>
      </w:r>
    </w:p>
    <w:p w:rsidR="003D507C" w:rsidRPr="00B846EA" w:rsidRDefault="003D507C" w:rsidP="006C62C4">
      <w:pPr>
        <w:spacing w:line="240" w:lineRule="auto"/>
        <w:jc w:val="both"/>
        <w:rPr>
          <w:rFonts w:ascii="Gill Sans MT" w:hAnsi="Gill Sans MT"/>
          <w:i/>
        </w:rPr>
      </w:pPr>
      <w:r w:rsidRPr="00B846EA">
        <w:rPr>
          <w:rFonts w:ascii="Gill Sans MT" w:hAnsi="Gill Sans MT"/>
          <w:noProof/>
          <w:lang w:eastAsia="it-IT"/>
        </w:rPr>
        <w:drawing>
          <wp:inline distT="0" distB="0" distL="0" distR="0" wp14:anchorId="3F65FD60" wp14:editId="46B60FFC">
            <wp:extent cx="771525" cy="90487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04875"/>
                    </a:xfrm>
                    <a:prstGeom prst="rect">
                      <a:avLst/>
                    </a:prstGeom>
                    <a:noFill/>
                    <a:ln>
                      <a:noFill/>
                    </a:ln>
                  </pic:spPr>
                </pic:pic>
              </a:graphicData>
            </a:graphic>
          </wp:inline>
        </w:drawing>
      </w:r>
      <w:r w:rsidRPr="00B846EA">
        <w:rPr>
          <w:rFonts w:ascii="Gill Sans MT" w:hAnsi="Gill Sans MT"/>
        </w:rPr>
        <w:t xml:space="preserve"> </w:t>
      </w:r>
    </w:p>
    <w:p w:rsidR="003D507C" w:rsidRPr="00B846EA" w:rsidRDefault="003D507C" w:rsidP="006C62C4">
      <w:pPr>
        <w:spacing w:line="240" w:lineRule="auto"/>
        <w:jc w:val="both"/>
        <w:rPr>
          <w:rFonts w:ascii="Gill Sans MT" w:hAnsi="Gill Sans MT"/>
          <w:i/>
        </w:rPr>
      </w:pPr>
      <w:r w:rsidRPr="00B846EA">
        <w:rPr>
          <w:rFonts w:ascii="Gill Sans MT" w:hAnsi="Gill Sans MT"/>
        </w:rPr>
        <w:t xml:space="preserve">Tutti i lavoratori designati sono incaricati con apposita comunicazione da parte del Datore di Lavoro. </w:t>
      </w: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Considerato che il DM 19/03/2015 prevede, tra l’altro,  l’individuazione sistemi di controllo preventivi, è stata predisposta una “Lista di controllo sicurezza antincendio” (Mod. 230), la cui compilazione è assegnata alla Squadra di Emergenza, secondo i tempi e le modalità indicate nella IO 101 “Istruzioni per la compilazione della lista di controllo sicurezza antincendio”. </w:t>
      </w:r>
    </w:p>
    <w:p w:rsidR="003D507C" w:rsidRPr="00B846EA" w:rsidRDefault="003D507C" w:rsidP="006C62C4">
      <w:pPr>
        <w:spacing w:line="240" w:lineRule="auto"/>
        <w:jc w:val="both"/>
        <w:rPr>
          <w:rFonts w:ascii="Gill Sans MT" w:hAnsi="Gill Sans MT"/>
        </w:rPr>
      </w:pPr>
      <w:r w:rsidRPr="00B846EA">
        <w:rPr>
          <w:rFonts w:ascii="Gill Sans MT" w:hAnsi="Gill Sans MT"/>
          <w:b/>
        </w:rPr>
        <w:t>D) Squadra di Emergenza Complementare</w:t>
      </w: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La Squadra di Emergenza Complementare è </w:t>
      </w:r>
      <w:r w:rsidRPr="00B846EA">
        <w:rPr>
          <w:rFonts w:ascii="Gill Sans MT" w:hAnsi="Gill Sans MT"/>
          <w:b/>
        </w:rPr>
        <w:t>costituita da addetti</w:t>
      </w:r>
      <w:r w:rsidRPr="00B846EA">
        <w:rPr>
          <w:rFonts w:ascii="Gill Sans MT" w:hAnsi="Gill Sans MT"/>
        </w:rPr>
        <w:t>, individuati tra tutti i lavoratori che operano negli altri ambiti attivi del Presidio (</w:t>
      </w:r>
      <w:r w:rsidRPr="00B846EA">
        <w:rPr>
          <w:rFonts w:ascii="Gill Sans MT" w:hAnsi="Gill Sans MT"/>
          <w:b/>
        </w:rPr>
        <w:t>ambiti amministrativi, laboratori</w:t>
      </w:r>
      <w:r w:rsidRPr="00B846EA">
        <w:rPr>
          <w:rFonts w:ascii="Gill Sans MT" w:hAnsi="Gill Sans MT"/>
        </w:rPr>
        <w:t>, …), formati sull’antincendio (corso 16 ore).</w:t>
      </w: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I componenti della Squadra di Emergenza Complementare intervengono negli incendi di </w:t>
      </w:r>
      <w:r w:rsidRPr="00B846EA">
        <w:rPr>
          <w:rFonts w:ascii="Gill Sans MT" w:hAnsi="Gill Sans MT"/>
          <w:b/>
        </w:rPr>
        <w:t>Fase II</w:t>
      </w:r>
      <w:r w:rsidRPr="00B846EA">
        <w:rPr>
          <w:rFonts w:ascii="Gill Sans MT" w:hAnsi="Gill Sans MT"/>
        </w:rPr>
        <w:t xml:space="preserve"> </w:t>
      </w:r>
      <w:r w:rsidRPr="00B846EA">
        <w:rPr>
          <w:rFonts w:ascii="Gill Sans MT" w:hAnsi="Gill Sans MT"/>
          <w:b/>
        </w:rPr>
        <w:t>e Fase III</w:t>
      </w:r>
      <w:r w:rsidRPr="00B846EA">
        <w:rPr>
          <w:rFonts w:ascii="Gill Sans MT" w:hAnsi="Gill Sans MT"/>
        </w:rPr>
        <w:t>, recandosi presso il CGE e attuando le</w:t>
      </w:r>
      <w:r w:rsidR="00854B02" w:rsidRPr="00B846EA">
        <w:rPr>
          <w:rFonts w:ascii="Gill Sans MT" w:hAnsi="Gill Sans MT"/>
        </w:rPr>
        <w:t xml:space="preserve"> disposizioni impartite dal RE.</w:t>
      </w:r>
    </w:p>
    <w:p w:rsidR="003D507C" w:rsidRPr="00072C89" w:rsidRDefault="003D507C" w:rsidP="006C62C4">
      <w:pPr>
        <w:spacing w:line="240" w:lineRule="auto"/>
        <w:jc w:val="both"/>
        <w:rPr>
          <w:rFonts w:ascii="Gill Sans MT" w:hAnsi="Gill Sans MT"/>
        </w:rPr>
      </w:pPr>
      <w:r w:rsidRPr="00072C89">
        <w:rPr>
          <w:rFonts w:ascii="Gill Sans MT" w:hAnsi="Gill Sans MT"/>
        </w:rPr>
        <w:t xml:space="preserve">Al fine di  facilitare le comunicazioni nella fase di emergenza, hanno a disposizione </w:t>
      </w:r>
      <w:r w:rsidRPr="00072C89">
        <w:rPr>
          <w:rFonts w:ascii="Gill Sans MT" w:hAnsi="Gill Sans MT"/>
          <w:b/>
        </w:rPr>
        <w:t>N. 3 telefoni cellulare dedicati</w:t>
      </w:r>
      <w:r w:rsidRPr="00072C89">
        <w:rPr>
          <w:rFonts w:ascii="Gill Sans MT" w:hAnsi="Gill Sans MT"/>
        </w:rPr>
        <w:t>, NON nominali, conservati presso il CGE. In caso di emergenza i telefoni vengono consegnati dal CGE ai primi 3 addetti che giungono presso il CGE; i telefoni vanno tenuti con sé durante tutta la durata dell’emergenza e riconsegnati al CGE ad emergenza conclusa.</w:t>
      </w:r>
    </w:p>
    <w:p w:rsidR="003D507C" w:rsidRPr="00B846EA" w:rsidRDefault="003D507C" w:rsidP="006C62C4">
      <w:pPr>
        <w:spacing w:line="240" w:lineRule="auto"/>
        <w:jc w:val="both"/>
        <w:rPr>
          <w:rFonts w:ascii="Gill Sans MT" w:hAnsi="Gill Sans MT"/>
        </w:rPr>
      </w:pPr>
      <w:r w:rsidRPr="00072C89">
        <w:rPr>
          <w:rFonts w:ascii="Gill Sans MT" w:hAnsi="Gill Sans MT"/>
        </w:rPr>
        <w:t>Gli addetti della squadra di emergenza complementare si rendono riconoscibili indossando il gilet ad alta visibilità di colore aranc</w:t>
      </w:r>
      <w:r w:rsidR="00854B02" w:rsidRPr="00072C89">
        <w:rPr>
          <w:rFonts w:ascii="Gill Sans MT" w:hAnsi="Gill Sans MT"/>
        </w:rPr>
        <w:t>ione disponibile presso il CGE.</w:t>
      </w:r>
    </w:p>
    <w:p w:rsidR="003D507C" w:rsidRPr="003D507C" w:rsidRDefault="003D507C" w:rsidP="006C62C4">
      <w:pPr>
        <w:spacing w:line="240" w:lineRule="auto"/>
        <w:jc w:val="both"/>
        <w:rPr>
          <w:rFonts w:ascii="Gill Sans MT" w:hAnsi="Gill Sans MT"/>
          <w:i/>
          <w:sz w:val="20"/>
          <w:szCs w:val="20"/>
        </w:rPr>
      </w:pPr>
      <w:r w:rsidRPr="003D507C">
        <w:rPr>
          <w:rFonts w:ascii="Gill Sans MT" w:hAnsi="Gill Sans MT"/>
          <w:noProof/>
          <w:sz w:val="20"/>
          <w:szCs w:val="20"/>
          <w:lang w:eastAsia="it-IT"/>
        </w:rPr>
        <w:drawing>
          <wp:inline distT="0" distB="0" distL="0" distR="0" wp14:anchorId="519014A8" wp14:editId="1F755044">
            <wp:extent cx="771525" cy="90487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04875"/>
                    </a:xfrm>
                    <a:prstGeom prst="rect">
                      <a:avLst/>
                    </a:prstGeom>
                    <a:noFill/>
                    <a:ln>
                      <a:noFill/>
                    </a:ln>
                  </pic:spPr>
                </pic:pic>
              </a:graphicData>
            </a:graphic>
          </wp:inline>
        </w:drawing>
      </w:r>
    </w:p>
    <w:p w:rsidR="00B846EA" w:rsidRDefault="00B846EA" w:rsidP="006C62C4">
      <w:pPr>
        <w:spacing w:line="240" w:lineRule="auto"/>
        <w:jc w:val="both"/>
        <w:rPr>
          <w:rFonts w:ascii="Gill Sans MT" w:hAnsi="Gill Sans MT"/>
        </w:rPr>
      </w:pPr>
    </w:p>
    <w:p w:rsidR="003D507C" w:rsidRPr="00B846EA" w:rsidRDefault="003D507C" w:rsidP="006C62C4">
      <w:pPr>
        <w:spacing w:line="240" w:lineRule="auto"/>
        <w:jc w:val="both"/>
        <w:rPr>
          <w:rFonts w:ascii="Gill Sans MT" w:hAnsi="Gill Sans MT"/>
        </w:rPr>
      </w:pPr>
      <w:r w:rsidRPr="00B846EA">
        <w:rPr>
          <w:rFonts w:ascii="Gill Sans MT" w:hAnsi="Gill Sans MT"/>
        </w:rPr>
        <w:t xml:space="preserve">Tutti i lavoratori designati sono incaricati con apposita comunicazione da parte del Datore di Lavoro. </w:t>
      </w:r>
    </w:p>
    <w:p w:rsidR="003D507C" w:rsidRPr="00B846EA" w:rsidRDefault="003D507C" w:rsidP="006C62C4">
      <w:pPr>
        <w:spacing w:line="240" w:lineRule="auto"/>
        <w:jc w:val="both"/>
        <w:rPr>
          <w:rFonts w:ascii="Gill Sans MT" w:hAnsi="Gill Sans MT"/>
          <w:b/>
        </w:rPr>
      </w:pPr>
      <w:r w:rsidRPr="00B846EA">
        <w:rPr>
          <w:rFonts w:ascii="Gill Sans MT" w:hAnsi="Gill Sans MT"/>
          <w:b/>
        </w:rPr>
        <w:t>E) Fattorini</w:t>
      </w:r>
    </w:p>
    <w:p w:rsidR="003D507C" w:rsidRPr="00B846EA" w:rsidRDefault="003D507C" w:rsidP="006C62C4">
      <w:pPr>
        <w:spacing w:line="240" w:lineRule="auto"/>
        <w:jc w:val="both"/>
        <w:rPr>
          <w:rFonts w:ascii="Gill Sans MT" w:hAnsi="Gill Sans MT"/>
        </w:rPr>
      </w:pPr>
      <w:r w:rsidRPr="00B846EA">
        <w:rPr>
          <w:rFonts w:ascii="Gill Sans MT" w:hAnsi="Gill Sans MT"/>
        </w:rPr>
        <w:t>Si recano presso il CGE e</w:t>
      </w:r>
      <w:r w:rsidR="00854B02" w:rsidRPr="00B846EA">
        <w:rPr>
          <w:rFonts w:ascii="Gill Sans MT" w:hAnsi="Gill Sans MT"/>
        </w:rPr>
        <w:t xml:space="preserve"> restano a disposizione del RE.</w:t>
      </w:r>
    </w:p>
    <w:p w:rsidR="003D507C" w:rsidRPr="00B846EA" w:rsidRDefault="003D507C" w:rsidP="006C62C4">
      <w:pPr>
        <w:spacing w:line="240" w:lineRule="auto"/>
        <w:jc w:val="both"/>
        <w:rPr>
          <w:rFonts w:ascii="Gill Sans MT" w:hAnsi="Gill Sans MT"/>
          <w:b/>
        </w:rPr>
      </w:pPr>
      <w:r w:rsidRPr="00B846EA">
        <w:rPr>
          <w:rFonts w:ascii="Gill Sans MT" w:hAnsi="Gill Sans MT"/>
          <w:b/>
        </w:rPr>
        <w:lastRenderedPageBreak/>
        <w:t>F) Persona</w:t>
      </w:r>
      <w:r w:rsidR="00E35FC0" w:rsidRPr="00B846EA">
        <w:rPr>
          <w:rFonts w:ascii="Gill Sans MT" w:hAnsi="Gill Sans MT"/>
          <w:b/>
        </w:rPr>
        <w:t>le U.O./Servizi/Uffici restante</w:t>
      </w:r>
    </w:p>
    <w:p w:rsidR="003D507C" w:rsidRPr="00B846EA" w:rsidRDefault="003D507C" w:rsidP="006C62C4">
      <w:pPr>
        <w:spacing w:line="240" w:lineRule="auto"/>
        <w:jc w:val="both"/>
        <w:rPr>
          <w:rFonts w:ascii="Gill Sans MT" w:hAnsi="Gill Sans MT"/>
        </w:rPr>
      </w:pPr>
      <w:r w:rsidRPr="00B846EA">
        <w:rPr>
          <w:rFonts w:ascii="Gill Sans MT" w:hAnsi="Gill Sans MT"/>
        </w:rPr>
        <w:t>Tutto il personale della Fondazione, formato e non sul rischio incendio, in caso di emergenza deve dare l’allarme e mettersi a disposizione del fornite dal R.E. /R.E.A, per svolgere le attività di supporto, quali ad esempio:</w:t>
      </w:r>
    </w:p>
    <w:p w:rsidR="003D507C" w:rsidRPr="00B846EA" w:rsidRDefault="003D507C" w:rsidP="008769B9">
      <w:pPr>
        <w:numPr>
          <w:ilvl w:val="0"/>
          <w:numId w:val="20"/>
        </w:numPr>
        <w:spacing w:line="240" w:lineRule="auto"/>
        <w:jc w:val="both"/>
        <w:rPr>
          <w:rFonts w:ascii="Gill Sans MT" w:hAnsi="Gill Sans MT"/>
        </w:rPr>
      </w:pPr>
      <w:r w:rsidRPr="00B846EA">
        <w:rPr>
          <w:rFonts w:ascii="Gill Sans MT" w:hAnsi="Gill Sans MT"/>
        </w:rPr>
        <w:t>chiudere la porta del locale/ambiente ove si è sviluppato l’incendio;</w:t>
      </w:r>
    </w:p>
    <w:p w:rsidR="003D507C" w:rsidRPr="00B846EA" w:rsidRDefault="003D507C" w:rsidP="008769B9">
      <w:pPr>
        <w:numPr>
          <w:ilvl w:val="0"/>
          <w:numId w:val="20"/>
        </w:numPr>
        <w:spacing w:line="240" w:lineRule="auto"/>
        <w:jc w:val="both"/>
        <w:rPr>
          <w:rFonts w:ascii="Gill Sans MT" w:hAnsi="Gill Sans MT"/>
        </w:rPr>
      </w:pPr>
      <w:r w:rsidRPr="00B846EA">
        <w:rPr>
          <w:rFonts w:ascii="Gill Sans MT" w:hAnsi="Gill Sans MT"/>
        </w:rPr>
        <w:t>aprire le finestre degli spazi ad uso comune (corridoi, soggiorni, ecc);</w:t>
      </w:r>
    </w:p>
    <w:p w:rsidR="003D507C" w:rsidRPr="00B846EA" w:rsidRDefault="003D507C" w:rsidP="008769B9">
      <w:pPr>
        <w:numPr>
          <w:ilvl w:val="0"/>
          <w:numId w:val="20"/>
        </w:numPr>
        <w:spacing w:line="240" w:lineRule="auto"/>
        <w:jc w:val="both"/>
        <w:rPr>
          <w:rFonts w:ascii="Gill Sans MT" w:hAnsi="Gill Sans MT"/>
        </w:rPr>
      </w:pPr>
      <w:r w:rsidRPr="00B846EA">
        <w:rPr>
          <w:rFonts w:ascii="Gill Sans MT" w:hAnsi="Gill Sans MT"/>
        </w:rPr>
        <w:t>mettere in sicurezza, nel limite del possibile, attrezzature o materiali che possano creare situazione di pericolo (es. infiammabili, bombole di ossigeno);</w:t>
      </w:r>
    </w:p>
    <w:p w:rsidR="003D507C" w:rsidRPr="00B846EA" w:rsidRDefault="003D507C" w:rsidP="008769B9">
      <w:pPr>
        <w:numPr>
          <w:ilvl w:val="0"/>
          <w:numId w:val="20"/>
        </w:numPr>
        <w:spacing w:line="240" w:lineRule="auto"/>
        <w:jc w:val="both"/>
        <w:rPr>
          <w:rFonts w:ascii="Gill Sans MT" w:hAnsi="Gill Sans MT"/>
        </w:rPr>
      </w:pPr>
      <w:r w:rsidRPr="00B846EA">
        <w:rPr>
          <w:rFonts w:ascii="Gill Sans MT" w:hAnsi="Gill Sans MT"/>
        </w:rPr>
        <w:t>spegnere pc, fotocopiatrici, etc.;</w:t>
      </w:r>
    </w:p>
    <w:p w:rsidR="003D507C" w:rsidRPr="00B846EA" w:rsidRDefault="003D507C" w:rsidP="008769B9">
      <w:pPr>
        <w:numPr>
          <w:ilvl w:val="0"/>
          <w:numId w:val="20"/>
        </w:numPr>
        <w:spacing w:line="240" w:lineRule="auto"/>
        <w:jc w:val="both"/>
        <w:rPr>
          <w:rFonts w:ascii="Gill Sans MT" w:hAnsi="Gill Sans MT"/>
        </w:rPr>
      </w:pPr>
      <w:r w:rsidRPr="00B846EA">
        <w:rPr>
          <w:rFonts w:ascii="Gill Sans MT" w:hAnsi="Gill Sans MT"/>
        </w:rPr>
        <w:t>assistere le persone con impedita o ridotta capacità motoria al fine dell’evacuazione.</w:t>
      </w:r>
    </w:p>
    <w:p w:rsidR="003D507C" w:rsidRPr="00B846EA" w:rsidRDefault="003D507C" w:rsidP="006C62C4">
      <w:pPr>
        <w:spacing w:line="240" w:lineRule="auto"/>
        <w:jc w:val="both"/>
        <w:rPr>
          <w:rFonts w:ascii="Gill Sans MT" w:hAnsi="Gill Sans MT"/>
        </w:rPr>
      </w:pPr>
      <w:r w:rsidRPr="00B846EA">
        <w:rPr>
          <w:rFonts w:ascii="Gill Sans MT" w:hAnsi="Gill Sans MT"/>
        </w:rPr>
        <w:t>Il personale formato sull’antincendio, senza mettere a rischio la propria incolumità deve intervenire utilizzando i presidi antincendio a disposizione (estintori, coperte antifiamma, etc.).</w:t>
      </w:r>
    </w:p>
    <w:p w:rsidR="003D507C" w:rsidRPr="003D507C" w:rsidRDefault="003D507C" w:rsidP="006C62C4">
      <w:pPr>
        <w:spacing w:line="240" w:lineRule="auto"/>
        <w:jc w:val="both"/>
        <w:rPr>
          <w:rFonts w:ascii="Gill Sans MT" w:hAnsi="Gill Sans MT"/>
          <w:sz w:val="20"/>
          <w:szCs w:val="20"/>
        </w:rPr>
      </w:pPr>
    </w:p>
    <w:p w:rsidR="00953411" w:rsidRDefault="00953411">
      <w:pPr>
        <w:spacing w:after="0" w:line="240" w:lineRule="auto"/>
        <w:rPr>
          <w:rFonts w:ascii="Gill Sans MT" w:eastAsia="Times New Roman" w:hAnsi="Gill Sans MT"/>
          <w:b/>
          <w:bCs/>
          <w:color w:val="C00000"/>
          <w:kern w:val="32"/>
          <w:sz w:val="20"/>
          <w:szCs w:val="20"/>
        </w:rPr>
      </w:pPr>
      <w:bookmarkStart w:id="15" w:name="_Toc498098117"/>
      <w:r>
        <w:rPr>
          <w:rFonts w:ascii="Gill Sans MT" w:hAnsi="Gill Sans MT"/>
          <w:color w:val="C00000"/>
          <w:sz w:val="20"/>
          <w:szCs w:val="20"/>
        </w:rPr>
        <w:br w:type="page"/>
      </w:r>
    </w:p>
    <w:p w:rsidR="003D507C" w:rsidRPr="00B846EA" w:rsidRDefault="00854B02" w:rsidP="008769B9">
      <w:pPr>
        <w:pStyle w:val="Titolo1"/>
        <w:numPr>
          <w:ilvl w:val="0"/>
          <w:numId w:val="21"/>
        </w:numPr>
        <w:spacing w:line="240" w:lineRule="auto"/>
        <w:rPr>
          <w:rFonts w:ascii="Gill Sans MT" w:hAnsi="Gill Sans MT"/>
          <w:color w:val="C00000"/>
          <w:sz w:val="22"/>
          <w:szCs w:val="22"/>
        </w:rPr>
      </w:pPr>
      <w:bookmarkStart w:id="16" w:name="_Toc88479693"/>
      <w:r w:rsidRPr="00B846EA">
        <w:rPr>
          <w:rFonts w:ascii="Gill Sans MT" w:hAnsi="Gill Sans MT"/>
          <w:color w:val="C00000"/>
          <w:sz w:val="22"/>
          <w:szCs w:val="22"/>
        </w:rPr>
        <w:lastRenderedPageBreak/>
        <w:t>MISURE ORGANIZZATIVE E TECNICHE PREVENTIVE</w:t>
      </w:r>
      <w:bookmarkEnd w:id="15"/>
      <w:bookmarkEnd w:id="16"/>
    </w:p>
    <w:p w:rsidR="003D507C" w:rsidRPr="00B846EA" w:rsidRDefault="003D507C" w:rsidP="006C62C4">
      <w:pPr>
        <w:spacing w:line="240" w:lineRule="auto"/>
        <w:jc w:val="both"/>
        <w:rPr>
          <w:rFonts w:ascii="Gill Sans MT" w:hAnsi="Gill Sans MT"/>
        </w:rPr>
      </w:pPr>
    </w:p>
    <w:tbl>
      <w:tblPr>
        <w:tblW w:w="8807" w:type="dxa"/>
        <w:jc w:val="center"/>
        <w:tblLayout w:type="fixed"/>
        <w:tblCellMar>
          <w:left w:w="75" w:type="dxa"/>
          <w:right w:w="75" w:type="dxa"/>
        </w:tblCellMar>
        <w:tblLook w:val="04A0" w:firstRow="1" w:lastRow="0" w:firstColumn="1" w:lastColumn="0" w:noHBand="0" w:noVBand="1"/>
      </w:tblPr>
      <w:tblGrid>
        <w:gridCol w:w="276"/>
        <w:gridCol w:w="5270"/>
        <w:gridCol w:w="1977"/>
        <w:gridCol w:w="1284"/>
      </w:tblGrid>
      <w:tr w:rsidR="003D507C" w:rsidRPr="00B846EA" w:rsidTr="005F5B07">
        <w:trPr>
          <w:trHeight w:val="499"/>
          <w:jc w:val="center"/>
        </w:trPr>
        <w:tc>
          <w:tcPr>
            <w:tcW w:w="8807" w:type="dxa"/>
            <w:gridSpan w:val="4"/>
            <w:tcBorders>
              <w:top w:val="single" w:sz="8" w:space="0" w:color="FFFFFF"/>
              <w:left w:val="single" w:sz="8" w:space="0" w:color="FFFFFF"/>
              <w:bottom w:val="nil"/>
              <w:right w:val="single" w:sz="8" w:space="0" w:color="FFFFFF"/>
            </w:tcBorders>
            <w:shd w:val="clear" w:color="auto" w:fill="C00000"/>
            <w:vAlign w:val="center"/>
            <w:hideMark/>
          </w:tcPr>
          <w:p w:rsidR="003D507C" w:rsidRPr="00B846EA" w:rsidRDefault="003D507C" w:rsidP="00681F98">
            <w:pPr>
              <w:spacing w:line="240" w:lineRule="auto"/>
              <w:jc w:val="center"/>
              <w:rPr>
                <w:rFonts w:ascii="Gill Sans MT" w:hAnsi="Gill Sans MT"/>
                <w:b/>
                <w:bCs/>
              </w:rPr>
            </w:pPr>
            <w:r w:rsidRPr="00B846EA">
              <w:rPr>
                <w:rFonts w:ascii="Gill Sans MT" w:hAnsi="Gill Sans MT"/>
                <w:b/>
                <w:bCs/>
              </w:rPr>
              <w:t>MISURE ORGANIZZATIVE E TECNICHE PREVENTIVE</w:t>
            </w:r>
          </w:p>
        </w:tc>
      </w:tr>
      <w:tr w:rsidR="005F5B07" w:rsidRPr="00B846EA" w:rsidTr="005F5B07">
        <w:trPr>
          <w:trHeight w:val="616"/>
          <w:jc w:val="center"/>
        </w:trPr>
        <w:tc>
          <w:tcPr>
            <w:tcW w:w="276" w:type="dxa"/>
            <w:vMerge w:val="restart"/>
            <w:tcBorders>
              <w:top w:val="single" w:sz="8" w:space="0" w:color="FFFFFF"/>
              <w:left w:val="single" w:sz="8" w:space="0" w:color="FFFFFF"/>
              <w:right w:val="single" w:sz="8" w:space="0" w:color="FFFFFF"/>
            </w:tcBorders>
            <w:shd w:val="clear" w:color="auto" w:fill="C00000"/>
            <w:vAlign w:val="center"/>
          </w:tcPr>
          <w:p w:rsidR="005F5B07" w:rsidRPr="00B846EA" w:rsidRDefault="005F5B07" w:rsidP="006C62C4">
            <w:pPr>
              <w:spacing w:line="240" w:lineRule="auto"/>
              <w:ind w:left="-750"/>
              <w:jc w:val="center"/>
              <w:rPr>
                <w:rFonts w:ascii="Gill Sans MT" w:hAnsi="Gill Sans MT"/>
                <w:b/>
                <w:bCs/>
              </w:rPr>
            </w:pPr>
          </w:p>
          <w:p w:rsidR="005F5B07" w:rsidRPr="00B846EA" w:rsidRDefault="005F5B07" w:rsidP="006C62C4">
            <w:pPr>
              <w:spacing w:line="240" w:lineRule="auto"/>
              <w:ind w:left="-750"/>
              <w:jc w:val="center"/>
              <w:rPr>
                <w:rFonts w:ascii="Gill Sans MT" w:hAnsi="Gill Sans MT"/>
              </w:rPr>
            </w:pPr>
          </w:p>
        </w:tc>
        <w:tc>
          <w:tcPr>
            <w:tcW w:w="5270"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5F5B07" w:rsidRPr="00B846EA" w:rsidRDefault="005F5B07" w:rsidP="006C62C4">
            <w:pPr>
              <w:spacing w:line="240" w:lineRule="auto"/>
              <w:jc w:val="center"/>
              <w:rPr>
                <w:rFonts w:ascii="Gill Sans MT" w:hAnsi="Gill Sans MT"/>
                <w:b/>
                <w:bCs/>
              </w:rPr>
            </w:pPr>
            <w:r w:rsidRPr="00B846EA">
              <w:rPr>
                <w:rFonts w:ascii="Gill Sans MT" w:hAnsi="Gill Sans MT"/>
                <w:b/>
                <w:bCs/>
              </w:rPr>
              <w:t>Misura</w:t>
            </w:r>
          </w:p>
        </w:tc>
        <w:tc>
          <w:tcPr>
            <w:tcW w:w="1977" w:type="dxa"/>
            <w:tcBorders>
              <w:top w:val="single" w:sz="8" w:space="0" w:color="FFFFFF"/>
              <w:left w:val="single" w:sz="8" w:space="0" w:color="FFFFFF"/>
              <w:bottom w:val="single" w:sz="8" w:space="0" w:color="FFFFFF"/>
              <w:right w:val="single" w:sz="8" w:space="0" w:color="FFFFFF"/>
            </w:tcBorders>
            <w:shd w:val="clear" w:color="auto" w:fill="C00000"/>
            <w:vAlign w:val="center"/>
            <w:hideMark/>
          </w:tcPr>
          <w:p w:rsidR="005F5B07" w:rsidRPr="00B846EA" w:rsidRDefault="005F5B07" w:rsidP="006C62C4">
            <w:pPr>
              <w:spacing w:line="240" w:lineRule="auto"/>
              <w:jc w:val="center"/>
              <w:rPr>
                <w:rFonts w:ascii="Gill Sans MT" w:hAnsi="Gill Sans MT"/>
              </w:rPr>
            </w:pPr>
            <w:r w:rsidRPr="00B846EA">
              <w:rPr>
                <w:rFonts w:ascii="Gill Sans MT" w:hAnsi="Gill Sans MT"/>
                <w:b/>
                <w:bCs/>
              </w:rPr>
              <w:t>Competenza</w:t>
            </w:r>
          </w:p>
        </w:tc>
        <w:tc>
          <w:tcPr>
            <w:tcW w:w="1284" w:type="dxa"/>
            <w:tcBorders>
              <w:top w:val="single" w:sz="8" w:space="0" w:color="FFFFFF"/>
              <w:left w:val="single" w:sz="8" w:space="0" w:color="FFFFFF"/>
              <w:right w:val="single" w:sz="8" w:space="0" w:color="FFFFFF"/>
            </w:tcBorders>
            <w:shd w:val="clear" w:color="auto" w:fill="C00000"/>
            <w:vAlign w:val="center"/>
          </w:tcPr>
          <w:p w:rsidR="005F5B07" w:rsidRPr="00B846EA" w:rsidRDefault="005F5B07" w:rsidP="006C62C4">
            <w:pPr>
              <w:spacing w:line="240" w:lineRule="auto"/>
              <w:jc w:val="center"/>
              <w:rPr>
                <w:rFonts w:ascii="Gill Sans MT" w:hAnsi="Gill Sans MT"/>
                <w:b/>
                <w:bCs/>
              </w:rPr>
            </w:pPr>
            <w:r w:rsidRPr="00B846EA">
              <w:rPr>
                <w:rFonts w:ascii="Gill Sans MT" w:hAnsi="Gill Sans MT"/>
                <w:b/>
                <w:bCs/>
              </w:rPr>
              <w:t>Periodicità</w:t>
            </w:r>
          </w:p>
        </w:tc>
      </w:tr>
      <w:tr w:rsidR="005F5B07" w:rsidRPr="00B846EA" w:rsidTr="005F5B07">
        <w:trPr>
          <w:jc w:val="center"/>
        </w:trPr>
        <w:tc>
          <w:tcPr>
            <w:tcW w:w="276" w:type="dxa"/>
            <w:vMerge/>
            <w:tcBorders>
              <w:left w:val="single" w:sz="8" w:space="0" w:color="FFFFFF"/>
              <w:right w:val="single" w:sz="8" w:space="0" w:color="FFFFFF"/>
            </w:tcBorders>
            <w:shd w:val="clear" w:color="auto" w:fill="C00000"/>
            <w:vAlign w:val="center"/>
          </w:tcPr>
          <w:p w:rsidR="005F5B07" w:rsidRPr="00B846EA" w:rsidRDefault="005F5B07" w:rsidP="006C62C4">
            <w:pPr>
              <w:spacing w:line="240" w:lineRule="auto"/>
              <w:jc w:val="both"/>
              <w:rPr>
                <w:rFonts w:ascii="Gill Sans MT" w:hAnsi="Gill Sans MT"/>
              </w:rPr>
            </w:pPr>
          </w:p>
        </w:tc>
        <w:tc>
          <w:tcPr>
            <w:tcW w:w="5270" w:type="dxa"/>
            <w:tcBorders>
              <w:top w:val="single" w:sz="8" w:space="0" w:color="FFFFFF"/>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Aggiornamento costante dell’elenco dei degenti</w:t>
            </w:r>
          </w:p>
          <w:p w:rsidR="005F5B07" w:rsidRPr="00B846EA" w:rsidRDefault="005F5B07" w:rsidP="006C62C4">
            <w:pPr>
              <w:spacing w:line="240" w:lineRule="auto"/>
              <w:jc w:val="both"/>
              <w:rPr>
                <w:rFonts w:ascii="Gill Sans MT" w:hAnsi="Gill Sans MT"/>
              </w:rPr>
            </w:pPr>
            <w:r w:rsidRPr="00B846EA">
              <w:rPr>
                <w:rFonts w:ascii="Gill Sans MT" w:hAnsi="Gill Sans MT"/>
              </w:rPr>
              <w:t>presenti in reparto, da tenere a disposizione in caso d’evacuazione.</w:t>
            </w:r>
          </w:p>
        </w:tc>
        <w:tc>
          <w:tcPr>
            <w:tcW w:w="1977" w:type="dxa"/>
            <w:tcBorders>
              <w:top w:val="single" w:sz="8" w:space="0" w:color="FFFFFF"/>
              <w:left w:val="single" w:sz="8" w:space="0" w:color="B0003B"/>
              <w:bottom w:val="single" w:sz="8" w:space="0" w:color="B0003B"/>
              <w:right w:val="single" w:sz="8" w:space="0" w:color="B0003B"/>
            </w:tcBorders>
            <w:vAlign w:val="center"/>
            <w:hideMark/>
          </w:tcPr>
          <w:p w:rsidR="005F5B07" w:rsidRPr="00B846EA" w:rsidRDefault="005F5B07" w:rsidP="006C62C4">
            <w:pPr>
              <w:spacing w:line="240" w:lineRule="auto"/>
              <w:jc w:val="both"/>
              <w:rPr>
                <w:rFonts w:ascii="Gill Sans MT" w:hAnsi="Gill Sans MT"/>
              </w:rPr>
            </w:pPr>
            <w:r w:rsidRPr="00B846EA">
              <w:rPr>
                <w:rFonts w:ascii="Gill Sans MT" w:hAnsi="Gill Sans MT"/>
              </w:rPr>
              <w:t>Coordinatore infermieristico</w:t>
            </w:r>
          </w:p>
        </w:tc>
        <w:tc>
          <w:tcPr>
            <w:tcW w:w="1284" w:type="dxa"/>
            <w:tcBorders>
              <w:top w:val="single" w:sz="8" w:space="0" w:color="FFFFFF"/>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giornaliera</w:t>
            </w:r>
          </w:p>
        </w:tc>
      </w:tr>
      <w:tr w:rsidR="005F5B07" w:rsidRPr="00B846EA" w:rsidTr="005F5B07">
        <w:trPr>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Organizzazione turni del personale addetto di compartimento e all’emergenza interna</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SITRA</w:t>
            </w:r>
          </w:p>
          <w:p w:rsidR="005F5B07" w:rsidRPr="00B846EA" w:rsidRDefault="005F5B07" w:rsidP="006C62C4">
            <w:pPr>
              <w:spacing w:line="240" w:lineRule="auto"/>
              <w:jc w:val="both"/>
              <w:rPr>
                <w:rFonts w:ascii="Gill Sans MT" w:hAnsi="Gill Sans MT"/>
              </w:rPr>
            </w:pP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mensile</w:t>
            </w:r>
          </w:p>
        </w:tc>
      </w:tr>
      <w:tr w:rsidR="005F5B07" w:rsidRPr="00B846EA" w:rsidTr="005F5B07">
        <w:trPr>
          <w:trHeight w:val="1441"/>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tcPr>
          <w:p w:rsidR="005F5B07" w:rsidRPr="00B846EA" w:rsidRDefault="005F5B07" w:rsidP="006C62C4">
            <w:pPr>
              <w:spacing w:line="240" w:lineRule="auto"/>
              <w:jc w:val="both"/>
              <w:rPr>
                <w:rFonts w:ascii="Gill Sans MT" w:hAnsi="Gill Sans MT"/>
              </w:rPr>
            </w:pPr>
            <w:r w:rsidRPr="00B846EA">
              <w:rPr>
                <w:rFonts w:ascii="Gill Sans MT" w:hAnsi="Gill Sans MT"/>
              </w:rPr>
              <w:t>Sorveglianza, controllo e verifica con la periodicità prevista dalle specifiche norme UNI dei presidi antincendio.</w:t>
            </w:r>
          </w:p>
          <w:p w:rsidR="005F5B07" w:rsidRPr="00B846EA" w:rsidRDefault="005F5B07" w:rsidP="006C62C4">
            <w:pPr>
              <w:spacing w:line="240" w:lineRule="auto"/>
              <w:jc w:val="both"/>
              <w:rPr>
                <w:rFonts w:ascii="Gill Sans MT" w:hAnsi="Gill Sans MT"/>
              </w:rPr>
            </w:pPr>
            <w:r w:rsidRPr="00B846EA">
              <w:rPr>
                <w:rFonts w:ascii="Gill Sans MT" w:hAnsi="Gill Sans MT"/>
              </w:rPr>
              <w:t>Tenuta del registro antincendio.</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-Addetti antincendio</w:t>
            </w:r>
          </w:p>
          <w:p w:rsidR="005F5B07" w:rsidRPr="00B846EA" w:rsidRDefault="005F5B07" w:rsidP="006C62C4">
            <w:pPr>
              <w:spacing w:line="240" w:lineRule="auto"/>
              <w:jc w:val="both"/>
              <w:rPr>
                <w:rFonts w:ascii="Gill Sans MT" w:hAnsi="Gill Sans MT"/>
              </w:rPr>
            </w:pPr>
            <w:r w:rsidRPr="00B846EA">
              <w:rPr>
                <w:rFonts w:ascii="Gill Sans MT" w:hAnsi="Gill Sans MT"/>
              </w:rPr>
              <w:t>-UOCPT</w:t>
            </w:r>
          </w:p>
          <w:p w:rsidR="005F5B07" w:rsidRPr="00B846EA" w:rsidRDefault="005F5B07" w:rsidP="006C62C4">
            <w:pPr>
              <w:spacing w:line="240" w:lineRule="auto"/>
              <w:jc w:val="both"/>
              <w:rPr>
                <w:rFonts w:ascii="Gill Sans MT" w:hAnsi="Gill Sans MT"/>
              </w:rPr>
            </w:pP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Come da specifiche norme UNI</w:t>
            </w:r>
          </w:p>
        </w:tc>
      </w:tr>
      <w:tr w:rsidR="005F5B07" w:rsidRPr="00B846EA" w:rsidTr="005F5B07">
        <w:trPr>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Verifica dell’accessibilità all’area ospedaliera e della possibilità di accostamento dei mezzi di soccorso</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Personale portineria</w:t>
            </w: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giornaliera</w:t>
            </w:r>
          </w:p>
        </w:tc>
      </w:tr>
      <w:tr w:rsidR="005F5B07" w:rsidRPr="00B846EA" w:rsidTr="005F5B07">
        <w:trPr>
          <w:trHeight w:val="435"/>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Pulizia dei quadri elettrici e della cabina di distribuzione e trasformazione</w:t>
            </w:r>
            <w:r w:rsidRPr="00B846EA">
              <w:rPr>
                <w:rFonts w:ascii="Gill Sans MT" w:hAnsi="Gill Sans MT"/>
                <w:bCs/>
              </w:rPr>
              <w:t xml:space="preserve"> </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UOCTP</w:t>
            </w:r>
          </w:p>
          <w:p w:rsidR="005F5B07" w:rsidRPr="00B846EA" w:rsidRDefault="005F5B07" w:rsidP="006C62C4">
            <w:pPr>
              <w:spacing w:line="240" w:lineRule="auto"/>
              <w:jc w:val="both"/>
              <w:rPr>
                <w:rFonts w:ascii="Gill Sans MT" w:hAnsi="Gill Sans MT"/>
                <w:bCs/>
              </w:rPr>
            </w:pP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Annuale</w:t>
            </w:r>
          </w:p>
        </w:tc>
      </w:tr>
      <w:tr w:rsidR="005F5B07" w:rsidRPr="00B846EA" w:rsidTr="005F5B07">
        <w:trPr>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 xml:space="preserve">Verifica con prove di funzionamento, sotto carica, gruppi elettrogeni e di continuità. </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UOCTP</w:t>
            </w:r>
          </w:p>
          <w:p w:rsidR="005F5B07" w:rsidRPr="00B846EA" w:rsidRDefault="005F5B07" w:rsidP="006C62C4">
            <w:pPr>
              <w:spacing w:line="240" w:lineRule="auto"/>
              <w:jc w:val="both"/>
              <w:rPr>
                <w:rFonts w:ascii="Gill Sans MT" w:hAnsi="Gill Sans MT"/>
              </w:rPr>
            </w:pP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Mensile</w:t>
            </w:r>
          </w:p>
        </w:tc>
      </w:tr>
      <w:tr w:rsidR="005F5B07" w:rsidRPr="00B846EA" w:rsidTr="005F5B07">
        <w:trPr>
          <w:jc w:val="center"/>
        </w:trPr>
        <w:tc>
          <w:tcPr>
            <w:tcW w:w="276" w:type="dxa"/>
            <w:vMerge/>
            <w:tcBorders>
              <w:left w:val="single" w:sz="8" w:space="0" w:color="FFFFFF"/>
              <w:right w:val="single" w:sz="8" w:space="0" w:color="FFFFFF"/>
            </w:tcBorders>
            <w:vAlign w:val="center"/>
            <w:hideMark/>
          </w:tcPr>
          <w:p w:rsidR="005F5B07" w:rsidRPr="00B846EA" w:rsidRDefault="005F5B07" w:rsidP="006C62C4">
            <w:pPr>
              <w:spacing w:line="240" w:lineRule="auto"/>
              <w:jc w:val="both"/>
              <w:rPr>
                <w:rFonts w:ascii="Gill Sans MT" w:hAnsi="Gill Sans MT"/>
              </w:rPr>
            </w:pPr>
          </w:p>
        </w:tc>
        <w:tc>
          <w:tcPr>
            <w:tcW w:w="5270" w:type="dxa"/>
            <w:tcBorders>
              <w:top w:val="single" w:sz="8" w:space="0" w:color="B0003B"/>
              <w:left w:val="single" w:sz="8" w:space="0" w:color="B0003B"/>
              <w:bottom w:val="single" w:sz="8" w:space="0" w:color="B0003B"/>
              <w:right w:val="single" w:sz="8" w:space="0" w:color="B0003B"/>
            </w:tcBorders>
          </w:tcPr>
          <w:p w:rsidR="005F5B07" w:rsidRPr="00B846EA" w:rsidRDefault="005F5B07" w:rsidP="006C62C4">
            <w:pPr>
              <w:spacing w:line="240" w:lineRule="auto"/>
              <w:jc w:val="both"/>
              <w:rPr>
                <w:rFonts w:ascii="Gill Sans MT" w:hAnsi="Gill Sans MT"/>
              </w:rPr>
            </w:pPr>
            <w:r w:rsidRPr="00B846EA">
              <w:rPr>
                <w:rFonts w:ascii="Gill Sans MT" w:hAnsi="Gill Sans MT"/>
              </w:rPr>
              <w:t>Controllo della tenuta degli impianti gas medicali.</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UOCTP</w:t>
            </w: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Semestrale</w:t>
            </w:r>
          </w:p>
        </w:tc>
      </w:tr>
      <w:tr w:rsidR="005F5B07" w:rsidRPr="00B846EA" w:rsidTr="005F5B07">
        <w:trPr>
          <w:jc w:val="center"/>
        </w:trPr>
        <w:tc>
          <w:tcPr>
            <w:tcW w:w="276" w:type="dxa"/>
            <w:vMerge/>
            <w:tcBorders>
              <w:left w:val="single" w:sz="8" w:space="0" w:color="FFFFFF"/>
              <w:right w:val="single" w:sz="8" w:space="0" w:color="FFFFFF"/>
            </w:tcBorders>
            <w:shd w:val="clear" w:color="auto" w:fill="C00000"/>
            <w:vAlign w:val="center"/>
          </w:tcPr>
          <w:p w:rsidR="005F5B07" w:rsidRPr="00B846EA" w:rsidRDefault="005F5B07" w:rsidP="006C62C4">
            <w:pPr>
              <w:spacing w:line="240" w:lineRule="auto"/>
              <w:jc w:val="both"/>
              <w:rPr>
                <w:rFonts w:ascii="Gill Sans MT" w:hAnsi="Gill Sans MT"/>
                <w:b/>
                <w:bCs/>
              </w:rPr>
            </w:pPr>
          </w:p>
        </w:tc>
        <w:tc>
          <w:tcPr>
            <w:tcW w:w="5270" w:type="dxa"/>
            <w:tcBorders>
              <w:top w:val="single" w:sz="8" w:space="0" w:color="B0003B"/>
              <w:left w:val="single" w:sz="8" w:space="0" w:color="B0003B"/>
              <w:bottom w:val="single" w:sz="8" w:space="0" w:color="B0003B"/>
              <w:right w:val="single" w:sz="8" w:space="0" w:color="B0003B"/>
            </w:tcBorders>
          </w:tcPr>
          <w:p w:rsidR="005F5B07" w:rsidRPr="00B846EA" w:rsidRDefault="005F5B07" w:rsidP="006C62C4">
            <w:pPr>
              <w:spacing w:line="240" w:lineRule="auto"/>
              <w:jc w:val="both"/>
              <w:rPr>
                <w:rFonts w:ascii="Gill Sans MT" w:hAnsi="Gill Sans MT"/>
              </w:rPr>
            </w:pPr>
            <w:r w:rsidRPr="00B846EA">
              <w:rPr>
                <w:rFonts w:ascii="Gill Sans MT" w:hAnsi="Gill Sans MT"/>
              </w:rPr>
              <w:t>Provvedere al ricovero negli appositi armadi dei</w:t>
            </w:r>
          </w:p>
          <w:p w:rsidR="005F5B07" w:rsidRPr="00B846EA" w:rsidRDefault="005F5B07" w:rsidP="006C62C4">
            <w:pPr>
              <w:spacing w:line="240" w:lineRule="auto"/>
              <w:jc w:val="both"/>
              <w:rPr>
                <w:rFonts w:ascii="Gill Sans MT" w:hAnsi="Gill Sans MT"/>
              </w:rPr>
            </w:pPr>
            <w:r w:rsidRPr="00B846EA">
              <w:rPr>
                <w:rFonts w:ascii="Gill Sans MT" w:hAnsi="Gill Sans MT"/>
              </w:rPr>
              <w:t>liquidi infiammabili e dei farmaci antiblastici</w:t>
            </w:r>
          </w:p>
          <w:p w:rsidR="005F5B07" w:rsidRPr="00B846EA" w:rsidRDefault="005F5B07" w:rsidP="006C62C4">
            <w:pPr>
              <w:spacing w:line="240" w:lineRule="auto"/>
              <w:jc w:val="both"/>
              <w:rPr>
                <w:rFonts w:ascii="Gill Sans MT" w:hAnsi="Gill Sans MT"/>
              </w:rPr>
            </w:pP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Personale UU.OO. che detengono liquidi infiammabili e farmaci antiblastici</w:t>
            </w: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Fine giornata</w:t>
            </w:r>
          </w:p>
        </w:tc>
      </w:tr>
      <w:tr w:rsidR="005F5B07" w:rsidRPr="00B846EA" w:rsidTr="005F5B07">
        <w:trPr>
          <w:jc w:val="center"/>
        </w:trPr>
        <w:tc>
          <w:tcPr>
            <w:tcW w:w="276" w:type="dxa"/>
            <w:vMerge/>
            <w:tcBorders>
              <w:left w:val="single" w:sz="8" w:space="0" w:color="FFFFFF"/>
              <w:bottom w:val="single" w:sz="8" w:space="0" w:color="FFFFFF"/>
              <w:right w:val="single" w:sz="8" w:space="0" w:color="FFFFFF"/>
            </w:tcBorders>
            <w:shd w:val="clear" w:color="auto" w:fill="C00000"/>
            <w:vAlign w:val="center"/>
          </w:tcPr>
          <w:p w:rsidR="005F5B07" w:rsidRPr="00B846EA" w:rsidRDefault="005F5B07" w:rsidP="006C62C4">
            <w:pPr>
              <w:spacing w:line="240" w:lineRule="auto"/>
              <w:jc w:val="both"/>
              <w:rPr>
                <w:rFonts w:ascii="Gill Sans MT" w:hAnsi="Gill Sans MT"/>
                <w:b/>
                <w:bCs/>
              </w:rPr>
            </w:pPr>
          </w:p>
        </w:tc>
        <w:tc>
          <w:tcPr>
            <w:tcW w:w="5270"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Provvedere al deposito in esterno dei</w:t>
            </w:r>
          </w:p>
          <w:p w:rsidR="005F5B07" w:rsidRPr="00B846EA" w:rsidRDefault="005F5B07" w:rsidP="006C62C4">
            <w:pPr>
              <w:spacing w:line="240" w:lineRule="auto"/>
              <w:jc w:val="both"/>
              <w:rPr>
                <w:rFonts w:ascii="Gill Sans MT" w:hAnsi="Gill Sans MT"/>
              </w:rPr>
            </w:pPr>
            <w:r w:rsidRPr="00B846EA">
              <w:rPr>
                <w:rFonts w:ascii="Gill Sans MT" w:hAnsi="Gill Sans MT"/>
              </w:rPr>
              <w:t>liquidi infiammabili e al ricovero dei farmaci antiblastici.</w:t>
            </w:r>
          </w:p>
        </w:tc>
        <w:tc>
          <w:tcPr>
            <w:tcW w:w="1977" w:type="dxa"/>
            <w:tcBorders>
              <w:top w:val="single" w:sz="8" w:space="0" w:color="B0003B"/>
              <w:left w:val="single" w:sz="8" w:space="0" w:color="B0003B"/>
              <w:bottom w:val="single" w:sz="8" w:space="0" w:color="B0003B"/>
              <w:right w:val="single" w:sz="8" w:space="0" w:color="B0003B"/>
            </w:tcBorders>
            <w:vAlign w:val="center"/>
          </w:tcPr>
          <w:p w:rsidR="005F5B07" w:rsidRPr="00B846EA" w:rsidRDefault="005F5B07" w:rsidP="006C62C4">
            <w:pPr>
              <w:spacing w:line="240" w:lineRule="auto"/>
              <w:jc w:val="both"/>
              <w:rPr>
                <w:rFonts w:ascii="Gill Sans MT" w:hAnsi="Gill Sans MT"/>
              </w:rPr>
            </w:pPr>
            <w:r w:rsidRPr="00B846EA">
              <w:rPr>
                <w:rFonts w:ascii="Gill Sans MT" w:hAnsi="Gill Sans MT"/>
              </w:rPr>
              <w:t>Personale della Farmacia</w:t>
            </w:r>
          </w:p>
          <w:p w:rsidR="005F5B07" w:rsidRPr="00B846EA" w:rsidRDefault="005F5B07" w:rsidP="006C62C4">
            <w:pPr>
              <w:spacing w:line="240" w:lineRule="auto"/>
              <w:jc w:val="both"/>
              <w:rPr>
                <w:rFonts w:ascii="Gill Sans MT" w:hAnsi="Gill Sans MT"/>
              </w:rPr>
            </w:pPr>
          </w:p>
        </w:tc>
        <w:tc>
          <w:tcPr>
            <w:tcW w:w="1284" w:type="dxa"/>
            <w:tcBorders>
              <w:top w:val="single" w:sz="8" w:space="0" w:color="B0003B"/>
              <w:left w:val="single" w:sz="8" w:space="0" w:color="B0003B"/>
              <w:bottom w:val="single" w:sz="8" w:space="0" w:color="B0003B"/>
              <w:right w:val="single" w:sz="8" w:space="0" w:color="B0003B"/>
            </w:tcBorders>
            <w:hideMark/>
          </w:tcPr>
          <w:p w:rsidR="005F5B07" w:rsidRPr="00B846EA" w:rsidRDefault="005F5B07" w:rsidP="006C62C4">
            <w:pPr>
              <w:spacing w:line="240" w:lineRule="auto"/>
              <w:jc w:val="both"/>
              <w:rPr>
                <w:rFonts w:ascii="Gill Sans MT" w:hAnsi="Gill Sans MT"/>
              </w:rPr>
            </w:pPr>
            <w:r w:rsidRPr="00B846EA">
              <w:rPr>
                <w:rFonts w:ascii="Gill Sans MT" w:hAnsi="Gill Sans MT"/>
              </w:rPr>
              <w:t>All’arrivo della fornitura</w:t>
            </w:r>
          </w:p>
        </w:tc>
      </w:tr>
    </w:tbl>
    <w:p w:rsidR="003D507C" w:rsidRPr="00B846EA" w:rsidRDefault="003D507C" w:rsidP="006C62C4">
      <w:pPr>
        <w:spacing w:line="240" w:lineRule="auto"/>
        <w:jc w:val="both"/>
        <w:rPr>
          <w:rFonts w:ascii="Gill Sans MT" w:hAnsi="Gill Sans MT"/>
          <w:i/>
        </w:rPr>
      </w:pPr>
    </w:p>
    <w:p w:rsidR="00D35968" w:rsidRDefault="00D35968" w:rsidP="00D35968">
      <w:pPr>
        <w:autoSpaceDE w:val="0"/>
        <w:autoSpaceDN w:val="0"/>
        <w:adjustRightInd w:val="0"/>
        <w:spacing w:before="100" w:after="100"/>
        <w:outlineLvl w:val="0"/>
        <w:rPr>
          <w:rFonts w:cs="TimesNewRomanPSMT"/>
          <w:b/>
          <w:bCs/>
          <w:sz w:val="28"/>
          <w:szCs w:val="28"/>
          <w:highlight w:val="yellow"/>
          <w:lang w:bidi="bn-IN"/>
        </w:rPr>
      </w:pPr>
      <w:bookmarkStart w:id="17" w:name="_Toc531861130"/>
    </w:p>
    <w:p w:rsidR="00072C89" w:rsidRDefault="00072C89" w:rsidP="00D35968">
      <w:pPr>
        <w:autoSpaceDE w:val="0"/>
        <w:autoSpaceDN w:val="0"/>
        <w:adjustRightInd w:val="0"/>
        <w:spacing w:before="100" w:after="100"/>
        <w:outlineLvl w:val="0"/>
        <w:rPr>
          <w:rFonts w:cs="TimesNewRomanPSMT"/>
          <w:b/>
          <w:bCs/>
          <w:sz w:val="28"/>
          <w:szCs w:val="28"/>
          <w:highlight w:val="yellow"/>
          <w:lang w:bidi="bn-IN"/>
        </w:rPr>
      </w:pPr>
    </w:p>
    <w:p w:rsidR="00072C89" w:rsidRDefault="00072C89" w:rsidP="00D35968">
      <w:pPr>
        <w:autoSpaceDE w:val="0"/>
        <w:autoSpaceDN w:val="0"/>
        <w:adjustRightInd w:val="0"/>
        <w:spacing w:before="100" w:after="100"/>
        <w:outlineLvl w:val="0"/>
        <w:rPr>
          <w:rFonts w:cs="TimesNewRomanPSMT"/>
          <w:b/>
          <w:bCs/>
          <w:sz w:val="28"/>
          <w:szCs w:val="28"/>
          <w:highlight w:val="yellow"/>
          <w:lang w:bidi="bn-IN"/>
        </w:rPr>
      </w:pPr>
    </w:p>
    <w:p w:rsidR="00D35968" w:rsidRPr="006C24D4" w:rsidRDefault="00D35968" w:rsidP="008769B9">
      <w:pPr>
        <w:pStyle w:val="Paragrafoelenco"/>
        <w:numPr>
          <w:ilvl w:val="0"/>
          <w:numId w:val="21"/>
        </w:numPr>
        <w:autoSpaceDE w:val="0"/>
        <w:autoSpaceDN w:val="0"/>
        <w:adjustRightInd w:val="0"/>
        <w:spacing w:before="100" w:after="100"/>
        <w:outlineLvl w:val="0"/>
        <w:rPr>
          <w:rFonts w:ascii="Gill Sans MT" w:hAnsi="Gill Sans MT"/>
          <w:b/>
          <w:bCs/>
          <w:i w:val="0"/>
          <w:color w:val="C00000"/>
          <w:kern w:val="32"/>
          <w:sz w:val="22"/>
          <w:szCs w:val="22"/>
          <w:lang w:eastAsia="en-US"/>
        </w:rPr>
      </w:pPr>
      <w:bookmarkStart w:id="18" w:name="_Toc88479694"/>
      <w:r w:rsidRPr="006C24D4">
        <w:rPr>
          <w:rFonts w:ascii="Gill Sans MT" w:hAnsi="Gill Sans MT"/>
          <w:b/>
          <w:bCs/>
          <w:i w:val="0"/>
          <w:color w:val="C00000"/>
          <w:kern w:val="32"/>
          <w:sz w:val="22"/>
          <w:szCs w:val="22"/>
          <w:lang w:eastAsia="en-US"/>
        </w:rPr>
        <w:lastRenderedPageBreak/>
        <w:t>IL SISTEMA DI CONTROLLI PREVENTIVI</w:t>
      </w:r>
      <w:bookmarkEnd w:id="17"/>
      <w:bookmarkEnd w:id="18"/>
      <w:r w:rsidRPr="006C24D4">
        <w:rPr>
          <w:rFonts w:ascii="Gill Sans MT" w:hAnsi="Gill Sans MT"/>
          <w:b/>
          <w:bCs/>
          <w:i w:val="0"/>
          <w:color w:val="C00000"/>
          <w:kern w:val="32"/>
          <w:sz w:val="22"/>
          <w:szCs w:val="22"/>
          <w:lang w:eastAsia="en-US"/>
        </w:rPr>
        <w:fldChar w:fldCharType="begin"/>
      </w:r>
      <w:r w:rsidRPr="006C24D4">
        <w:rPr>
          <w:rFonts w:ascii="Gill Sans MT" w:hAnsi="Gill Sans MT"/>
          <w:b/>
          <w:bCs/>
          <w:i w:val="0"/>
          <w:color w:val="C00000"/>
          <w:kern w:val="32"/>
          <w:sz w:val="22"/>
          <w:szCs w:val="22"/>
          <w:lang w:eastAsia="en-US"/>
        </w:rPr>
        <w:instrText>tc "</w:instrText>
      </w:r>
      <w:bookmarkStart w:id="19" w:name="_Toc450308812"/>
      <w:r w:rsidRPr="006C24D4">
        <w:rPr>
          <w:rFonts w:ascii="Gill Sans MT" w:hAnsi="Gill Sans MT"/>
          <w:b/>
          <w:bCs/>
          <w:i w:val="0"/>
          <w:color w:val="C00000"/>
          <w:kern w:val="32"/>
          <w:sz w:val="22"/>
          <w:szCs w:val="22"/>
          <w:lang w:eastAsia="en-US"/>
        </w:rPr>
        <w:instrText>Il sistema di controlli preventivi</w:instrText>
      </w:r>
      <w:bookmarkEnd w:id="19"/>
      <w:r w:rsidRPr="006C24D4">
        <w:rPr>
          <w:rFonts w:ascii="Gill Sans MT" w:hAnsi="Gill Sans MT"/>
          <w:b/>
          <w:bCs/>
          <w:i w:val="0"/>
          <w:color w:val="C00000"/>
          <w:kern w:val="32"/>
          <w:sz w:val="22"/>
          <w:szCs w:val="22"/>
          <w:lang w:eastAsia="en-US"/>
        </w:rPr>
        <w:instrText>" \f C \l 1</w:instrText>
      </w:r>
      <w:r w:rsidRPr="006C24D4">
        <w:rPr>
          <w:rFonts w:ascii="Gill Sans MT" w:hAnsi="Gill Sans MT"/>
          <w:b/>
          <w:bCs/>
          <w:i w:val="0"/>
          <w:color w:val="C00000"/>
          <w:kern w:val="32"/>
          <w:sz w:val="22"/>
          <w:szCs w:val="22"/>
          <w:lang w:eastAsia="en-US"/>
        </w:rPr>
        <w:fldChar w:fldCharType="end"/>
      </w:r>
    </w:p>
    <w:p w:rsidR="00D35968" w:rsidRPr="003D269D" w:rsidRDefault="00D35968" w:rsidP="00D35968">
      <w:pPr>
        <w:autoSpaceDE w:val="0"/>
        <w:autoSpaceDN w:val="0"/>
        <w:adjustRightInd w:val="0"/>
        <w:spacing w:before="100" w:after="100"/>
        <w:rPr>
          <w:rFonts w:ascii="Gill Sans MT" w:hAnsi="Gill Sans MT" w:cs="TimesNewRomanPSMT"/>
          <w:lang w:bidi="bn-IN"/>
        </w:rPr>
      </w:pPr>
      <w:r w:rsidRPr="003D269D">
        <w:rPr>
          <w:rFonts w:ascii="Gill Sans MT" w:hAnsi="Gill Sans MT" w:cs="TimesNewRomanPSMT"/>
          <w:lang w:bidi="bn-IN"/>
        </w:rPr>
        <w:t>In questo paragrafo sono definite le modalità attraverso le quali, la Fondazione, nell’ambito del proprio S.G.S.A., tiene sotto controllo gli aspetti di gestione della sicurezza antincendio nello svolgimento delle attività lavorative che si svolgono in ognuno dei processi che essa gestisce</w:t>
      </w:r>
      <w:r w:rsidR="0025118D">
        <w:rPr>
          <w:rFonts w:ascii="Gill Sans MT" w:hAnsi="Gill Sans MT" w:cs="TimesNewRomanPSMT"/>
          <w:lang w:bidi="bn-IN"/>
        </w:rPr>
        <w:t xml:space="preserve"> e per le varie sedi aziendali</w:t>
      </w:r>
      <w:r w:rsidRPr="003D269D">
        <w:rPr>
          <w:rFonts w:ascii="Gill Sans MT" w:hAnsi="Gill Sans MT" w:cs="TimesNewRomanPSMT"/>
          <w:lang w:bidi="bn-IN"/>
        </w:rPr>
        <w:t xml:space="preserve">. </w:t>
      </w:r>
    </w:p>
    <w:p w:rsidR="008769B9" w:rsidRPr="003D269D" w:rsidRDefault="008769B9" w:rsidP="008769B9">
      <w:pPr>
        <w:autoSpaceDE w:val="0"/>
        <w:autoSpaceDN w:val="0"/>
        <w:adjustRightInd w:val="0"/>
        <w:spacing w:before="100" w:after="100"/>
        <w:rPr>
          <w:rFonts w:ascii="Gill Sans MT" w:hAnsi="Gill Sans MT" w:cs="TimesNewRomanPSMT"/>
          <w:lang w:bidi="bn-IN"/>
        </w:rPr>
      </w:pPr>
      <w:r w:rsidRPr="003D269D">
        <w:rPr>
          <w:rFonts w:ascii="Gill Sans MT" w:hAnsi="Gill Sans MT" w:cs="TimesNewRomanPSMT"/>
          <w:lang w:bidi="bn-IN"/>
        </w:rPr>
        <w:t xml:space="preserve">I controlli di cui al presente paragrafo si applicano ad ogni processo in cui sia necessario definire e mantenere applicate specifiche procedure che garantiscano il rispetto di determinati requisiti operativi, comportamentali, di misura. </w:t>
      </w:r>
    </w:p>
    <w:p w:rsidR="008769B9" w:rsidRPr="003D269D" w:rsidRDefault="008769B9" w:rsidP="008769B9">
      <w:pPr>
        <w:autoSpaceDE w:val="0"/>
        <w:autoSpaceDN w:val="0"/>
        <w:adjustRightInd w:val="0"/>
        <w:spacing w:before="100" w:after="100"/>
        <w:rPr>
          <w:rFonts w:ascii="Gill Sans MT" w:hAnsi="Gill Sans MT" w:cs="TimesNewRomanPSMT"/>
          <w:lang w:bidi="bn-IN"/>
        </w:rPr>
      </w:pPr>
      <w:r w:rsidRPr="003D269D">
        <w:rPr>
          <w:rFonts w:ascii="Gill Sans MT" w:hAnsi="Gill Sans MT" w:cs="TimesNewRomanPSMT"/>
          <w:lang w:bidi="bn-IN"/>
        </w:rPr>
        <w:t xml:space="preserve">Il controllo operativo riguarda: </w:t>
      </w:r>
    </w:p>
    <w:p w:rsidR="008769B9" w:rsidRPr="003D269D" w:rsidRDefault="008769B9" w:rsidP="008769B9">
      <w:pPr>
        <w:numPr>
          <w:ilvl w:val="0"/>
          <w:numId w:val="27"/>
        </w:numPr>
        <w:autoSpaceDE w:val="0"/>
        <w:autoSpaceDN w:val="0"/>
        <w:adjustRightInd w:val="0"/>
        <w:spacing w:before="100" w:after="100" w:line="240" w:lineRule="auto"/>
        <w:jc w:val="both"/>
        <w:rPr>
          <w:rFonts w:ascii="Gill Sans MT" w:hAnsi="Gill Sans MT" w:cs="TimesNewRomanPSMT"/>
          <w:lang w:bidi="bn-IN"/>
        </w:rPr>
      </w:pPr>
      <w:r w:rsidRPr="003D269D">
        <w:rPr>
          <w:rFonts w:ascii="Gill Sans MT" w:hAnsi="Gill Sans MT" w:cs="TimesNewRomanPSMT"/>
          <w:lang w:bidi="bn-IN"/>
        </w:rPr>
        <w:t>la definizione dei processi da controllare</w:t>
      </w:r>
    </w:p>
    <w:p w:rsidR="008769B9" w:rsidRPr="003D269D" w:rsidRDefault="008769B9" w:rsidP="008769B9">
      <w:pPr>
        <w:numPr>
          <w:ilvl w:val="0"/>
          <w:numId w:val="27"/>
        </w:numPr>
        <w:autoSpaceDE w:val="0"/>
        <w:autoSpaceDN w:val="0"/>
        <w:adjustRightInd w:val="0"/>
        <w:spacing w:before="100" w:after="100" w:line="240" w:lineRule="auto"/>
        <w:jc w:val="both"/>
        <w:rPr>
          <w:rFonts w:ascii="Gill Sans MT" w:hAnsi="Gill Sans MT" w:cs="TimesNewRomanPSMT"/>
          <w:lang w:bidi="bn-IN"/>
        </w:rPr>
      </w:pPr>
      <w:r w:rsidRPr="003D269D">
        <w:rPr>
          <w:rFonts w:ascii="Gill Sans MT" w:hAnsi="Gill Sans MT" w:cs="TimesNewRomanPSMT"/>
          <w:lang w:bidi="bn-IN"/>
        </w:rPr>
        <w:t>la definizione delle procedure applicate ai processi</w:t>
      </w:r>
    </w:p>
    <w:p w:rsidR="008769B9" w:rsidRPr="003D269D" w:rsidRDefault="008769B9" w:rsidP="008769B9">
      <w:pPr>
        <w:numPr>
          <w:ilvl w:val="0"/>
          <w:numId w:val="27"/>
        </w:numPr>
        <w:autoSpaceDE w:val="0"/>
        <w:autoSpaceDN w:val="0"/>
        <w:adjustRightInd w:val="0"/>
        <w:spacing w:before="100" w:after="100" w:line="240" w:lineRule="auto"/>
        <w:jc w:val="both"/>
        <w:rPr>
          <w:rFonts w:ascii="Gill Sans MT" w:hAnsi="Gill Sans MT" w:cs="TimesNewRomanPSMT"/>
          <w:lang w:bidi="bn-IN"/>
        </w:rPr>
      </w:pPr>
      <w:r w:rsidRPr="003D269D">
        <w:rPr>
          <w:rFonts w:ascii="Gill Sans MT" w:hAnsi="Gill Sans MT" w:cs="TimesNewRomanPSMT"/>
          <w:lang w:bidi="bn-IN"/>
        </w:rPr>
        <w:t>la definizione degli indicatori</w:t>
      </w:r>
    </w:p>
    <w:p w:rsidR="008769B9" w:rsidRPr="003D269D" w:rsidRDefault="008769B9" w:rsidP="008769B9">
      <w:pPr>
        <w:numPr>
          <w:ilvl w:val="0"/>
          <w:numId w:val="27"/>
        </w:numPr>
        <w:autoSpaceDE w:val="0"/>
        <w:autoSpaceDN w:val="0"/>
        <w:adjustRightInd w:val="0"/>
        <w:spacing w:before="100" w:after="100" w:line="240" w:lineRule="auto"/>
        <w:jc w:val="both"/>
        <w:rPr>
          <w:rFonts w:ascii="Gill Sans MT" w:hAnsi="Gill Sans MT" w:cs="TimesNewRomanPSMT"/>
          <w:lang w:bidi="bn-IN"/>
        </w:rPr>
      </w:pPr>
      <w:r w:rsidRPr="003D269D">
        <w:rPr>
          <w:rFonts w:ascii="Gill Sans MT" w:hAnsi="Gill Sans MT" w:cs="TimesNewRomanPSMT"/>
          <w:lang w:bidi="bn-IN"/>
        </w:rPr>
        <w:t>l'individualizzazione delle metodologie di controllo</w:t>
      </w:r>
    </w:p>
    <w:p w:rsidR="008769B9" w:rsidRPr="003D269D" w:rsidRDefault="008769B9" w:rsidP="008769B9">
      <w:pPr>
        <w:numPr>
          <w:ilvl w:val="0"/>
          <w:numId w:val="27"/>
        </w:numPr>
        <w:autoSpaceDE w:val="0"/>
        <w:autoSpaceDN w:val="0"/>
        <w:adjustRightInd w:val="0"/>
        <w:spacing w:before="100" w:after="100" w:line="240" w:lineRule="auto"/>
        <w:jc w:val="both"/>
        <w:rPr>
          <w:rFonts w:ascii="Gill Sans MT" w:hAnsi="Gill Sans MT" w:cs="TimesNewRomanPSMT"/>
          <w:lang w:bidi="bn-IN"/>
        </w:rPr>
      </w:pPr>
      <w:r w:rsidRPr="003D269D">
        <w:rPr>
          <w:rFonts w:ascii="Gill Sans MT" w:hAnsi="Gill Sans MT" w:cs="TimesNewRomanPSMT"/>
          <w:lang w:bidi="bn-IN"/>
        </w:rPr>
        <w:t>l'individualizzazione degli strumenti</w:t>
      </w:r>
    </w:p>
    <w:p w:rsidR="008769B9" w:rsidRPr="003D269D" w:rsidRDefault="008769B9" w:rsidP="008769B9">
      <w:pPr>
        <w:autoSpaceDE w:val="0"/>
        <w:autoSpaceDN w:val="0"/>
        <w:adjustRightInd w:val="0"/>
        <w:spacing w:before="100" w:after="100"/>
        <w:rPr>
          <w:rFonts w:ascii="Gill Sans MT" w:hAnsi="Gill Sans MT" w:cs="TimesNewRomanPSMT"/>
          <w:lang w:bidi="bn-IN"/>
        </w:rPr>
      </w:pPr>
      <w:r w:rsidRPr="003D269D">
        <w:rPr>
          <w:rFonts w:ascii="Gill Sans MT" w:hAnsi="Gill Sans MT" w:cs="TimesNewRomanPSMT"/>
          <w:lang w:bidi="bn-IN"/>
        </w:rPr>
        <w:t>La pianificazione del monitoraggio è definita dai Direttori di Struttura competenti sui processi da controllare (</w:t>
      </w:r>
      <w:r w:rsidR="003D269D" w:rsidRPr="003D269D">
        <w:rPr>
          <w:rFonts w:ascii="Gill Sans MT" w:hAnsi="Gill Sans MT" w:cs="TimesNewRomanPSMT"/>
          <w:lang w:bidi="bn-IN"/>
        </w:rPr>
        <w:t>UOCTP</w:t>
      </w:r>
      <w:r w:rsidRPr="003D269D">
        <w:rPr>
          <w:rFonts w:ascii="Gill Sans MT" w:hAnsi="Gill Sans MT" w:cs="TimesNewRomanPSMT"/>
          <w:lang w:bidi="bn-IN"/>
        </w:rPr>
        <w:t>, SPP, Ingegneria Clinica,</w:t>
      </w:r>
      <w:r w:rsidR="006C24D4">
        <w:rPr>
          <w:rFonts w:ascii="Gill Sans MT" w:hAnsi="Gill Sans MT" w:cs="TimesNewRomanPSMT"/>
          <w:lang w:bidi="bn-IN"/>
        </w:rPr>
        <w:t xml:space="preserve"> </w:t>
      </w:r>
      <w:r w:rsidRPr="003D269D">
        <w:rPr>
          <w:rFonts w:ascii="Gill Sans MT" w:hAnsi="Gill Sans MT" w:cs="TimesNewRomanPSMT"/>
          <w:lang w:bidi="bn-IN"/>
        </w:rPr>
        <w:t>ecc…) che ne stabiliscono la periodicità e modalità, dandone informazione al RTSA.</w:t>
      </w:r>
    </w:p>
    <w:p w:rsidR="008769B9" w:rsidRPr="003D269D" w:rsidRDefault="008769B9" w:rsidP="008769B9">
      <w:pPr>
        <w:autoSpaceDE w:val="0"/>
        <w:autoSpaceDN w:val="0"/>
        <w:adjustRightInd w:val="0"/>
        <w:spacing w:before="100" w:after="100"/>
        <w:rPr>
          <w:rFonts w:ascii="Gill Sans MT" w:hAnsi="Gill Sans MT"/>
        </w:rPr>
      </w:pPr>
      <w:r w:rsidRPr="003D269D">
        <w:rPr>
          <w:rFonts w:ascii="Gill Sans MT" w:hAnsi="Gill Sans MT"/>
        </w:rPr>
        <w:t xml:space="preserve">L'impostazione del piano deve essere svolta attraverso i criteri di: </w:t>
      </w:r>
    </w:p>
    <w:p w:rsidR="008769B9" w:rsidRPr="003D269D" w:rsidRDefault="008769B9" w:rsidP="008769B9">
      <w:pPr>
        <w:numPr>
          <w:ilvl w:val="0"/>
          <w:numId w:val="28"/>
        </w:numPr>
        <w:autoSpaceDE w:val="0"/>
        <w:autoSpaceDN w:val="0"/>
        <w:adjustRightInd w:val="0"/>
        <w:spacing w:before="100" w:after="100" w:line="240" w:lineRule="auto"/>
        <w:jc w:val="both"/>
        <w:rPr>
          <w:rFonts w:ascii="Gill Sans MT" w:hAnsi="Gill Sans MT"/>
        </w:rPr>
      </w:pPr>
      <w:r w:rsidRPr="003D269D">
        <w:rPr>
          <w:rFonts w:ascii="Gill Sans MT" w:hAnsi="Gill Sans MT"/>
        </w:rPr>
        <w:t xml:space="preserve">coerenza fra il livello di rischio individuato,  il grado di sicurezza dei provvedimenti tecnici  organizzativi e procedurali di prevenzione adottati, la frequenza e il livello di affidabilità dei monitoraggi richiesti;  </w:t>
      </w:r>
    </w:p>
    <w:p w:rsidR="008769B9" w:rsidRPr="003D269D" w:rsidRDefault="008769B9" w:rsidP="008769B9">
      <w:pPr>
        <w:numPr>
          <w:ilvl w:val="0"/>
          <w:numId w:val="28"/>
        </w:numPr>
        <w:autoSpaceDE w:val="0"/>
        <w:autoSpaceDN w:val="0"/>
        <w:adjustRightInd w:val="0"/>
        <w:spacing w:before="100" w:after="100" w:line="240" w:lineRule="auto"/>
        <w:jc w:val="both"/>
        <w:rPr>
          <w:rFonts w:ascii="Gill Sans MT" w:hAnsi="Gill Sans MT"/>
        </w:rPr>
      </w:pPr>
      <w:r w:rsidRPr="003D269D">
        <w:rPr>
          <w:rFonts w:ascii="Gill Sans MT" w:hAnsi="Gill Sans MT"/>
        </w:rPr>
        <w:t xml:space="preserve">affidamento della responsabilità dei controlli di prevenzione a persone adeguatamente preparate nel merito dei rischi che i provvedimenti tutelano. </w:t>
      </w:r>
    </w:p>
    <w:p w:rsidR="008769B9" w:rsidRPr="003D269D" w:rsidRDefault="008769B9" w:rsidP="008769B9">
      <w:pPr>
        <w:autoSpaceDE w:val="0"/>
        <w:autoSpaceDN w:val="0"/>
        <w:adjustRightInd w:val="0"/>
        <w:spacing w:before="100" w:after="100"/>
        <w:rPr>
          <w:rFonts w:ascii="Gill Sans MT" w:hAnsi="Gill Sans MT"/>
        </w:rPr>
      </w:pPr>
      <w:r w:rsidRPr="003D269D">
        <w:rPr>
          <w:rFonts w:ascii="Gill Sans MT" w:hAnsi="Gill Sans MT"/>
        </w:rPr>
        <w:t xml:space="preserve">Il personale agisce in conformità a quanto definito nelle procedure ed attua le disposizioni assegnate ed in particolare quando ne sia incaricato:  </w:t>
      </w:r>
    </w:p>
    <w:p w:rsidR="008769B9" w:rsidRPr="003D269D" w:rsidRDefault="008769B9" w:rsidP="008769B9">
      <w:pPr>
        <w:numPr>
          <w:ilvl w:val="0"/>
          <w:numId w:val="28"/>
        </w:numPr>
        <w:autoSpaceDE w:val="0"/>
        <w:autoSpaceDN w:val="0"/>
        <w:adjustRightInd w:val="0"/>
        <w:spacing w:before="100" w:after="100" w:line="240" w:lineRule="auto"/>
        <w:jc w:val="both"/>
        <w:rPr>
          <w:rFonts w:ascii="Gill Sans MT" w:hAnsi="Gill Sans MT"/>
        </w:rPr>
      </w:pPr>
      <w:r w:rsidRPr="003D269D">
        <w:rPr>
          <w:rFonts w:ascii="Gill Sans MT" w:hAnsi="Gill Sans MT"/>
        </w:rPr>
        <w:t>attua le attività di monitoraggio</w:t>
      </w:r>
    </w:p>
    <w:p w:rsidR="008769B9" w:rsidRPr="003D269D" w:rsidRDefault="008769B9" w:rsidP="008769B9">
      <w:pPr>
        <w:numPr>
          <w:ilvl w:val="0"/>
          <w:numId w:val="28"/>
        </w:numPr>
        <w:autoSpaceDE w:val="0"/>
        <w:autoSpaceDN w:val="0"/>
        <w:adjustRightInd w:val="0"/>
        <w:spacing w:before="100" w:after="100" w:line="240" w:lineRule="auto"/>
        <w:jc w:val="both"/>
        <w:rPr>
          <w:rFonts w:ascii="Gill Sans MT" w:hAnsi="Gill Sans MT"/>
        </w:rPr>
      </w:pPr>
      <w:r w:rsidRPr="003D269D">
        <w:rPr>
          <w:rFonts w:ascii="Gill Sans MT" w:hAnsi="Gill Sans MT"/>
        </w:rPr>
        <w:t>esegue le misure dei parametri da rispettare</w:t>
      </w:r>
    </w:p>
    <w:p w:rsidR="003D269D" w:rsidRDefault="003D269D" w:rsidP="008769B9">
      <w:pPr>
        <w:autoSpaceDE w:val="0"/>
        <w:autoSpaceDN w:val="0"/>
        <w:adjustRightInd w:val="0"/>
        <w:rPr>
          <w:rFonts w:ascii="Gill Sans MT" w:hAnsi="Gill Sans MT"/>
        </w:rPr>
      </w:pPr>
    </w:p>
    <w:p w:rsidR="008769B9" w:rsidRPr="003D269D" w:rsidRDefault="008769B9" w:rsidP="008769B9">
      <w:pPr>
        <w:autoSpaceDE w:val="0"/>
        <w:autoSpaceDN w:val="0"/>
        <w:adjustRightInd w:val="0"/>
        <w:rPr>
          <w:rFonts w:ascii="Gill Sans MT" w:hAnsi="Gill Sans MT"/>
        </w:rPr>
      </w:pPr>
      <w:r w:rsidRPr="003D269D">
        <w:rPr>
          <w:rFonts w:ascii="Gill Sans MT" w:hAnsi="Gill Sans MT"/>
        </w:rPr>
        <w:t>Nel dettaglio i tipi di controlli operativi e gli interventi manutentivi adottati nella presente procedura sono attuati mediante alcune azioni, quali :</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2660"/>
        <w:gridCol w:w="7119"/>
      </w:tblGrid>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Sorveglianza</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Controllo visivo atto a verificare che le attrezzature e gli impianti antincendio siano nelle normali condizioni operative, siano facilmente accessibili</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Controlli periodici</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Insieme di operazioni da effettuarsi con frequenza settimanale/semestrale, per verificare la completa e corretta funzionalità delle attrezzature e degli impianti.</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Manutenzione ordinaria e straordinaria</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Operazione od intervento finalizzato a mantenere in efficienza ed in buono stato le strutture, le attrezzature e gli impianti effettuate a cura di personale aziendale o a cura di ditte esterne</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Vie di esodo</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 xml:space="preserve">Tutte le porte sulle vie di uscita devono aprirsi facilmente. Ogni ostruzione deve essere immediatamente rimossa. Inoltre tutte le porte resistenti al fuoco devono essere </w:t>
            </w:r>
            <w:r w:rsidRPr="003D269D">
              <w:rPr>
                <w:rFonts w:ascii="Gill Sans MT" w:eastAsia="MS Mincho" w:hAnsi="Gill Sans MT" w:cs="Arial"/>
                <w:i/>
                <w:iCs/>
                <w:sz w:val="20"/>
                <w:lang w:eastAsia="ja-JP" w:bidi="bn-IN"/>
              </w:rPr>
              <w:lastRenderedPageBreak/>
              <w:t>regolarmente controllate per assicurarsi che chiudano regolarmente.</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lastRenderedPageBreak/>
              <w:t>Segnaletica</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 xml:space="preserve">La segnaletica di sicurezza </w:t>
            </w:r>
            <w:r w:rsidRPr="003D269D">
              <w:rPr>
                <w:rFonts w:ascii="Gill Sans MT" w:eastAsia="MS Mincho" w:hAnsi="Gill Sans MT" w:cs="Arial,Italic"/>
                <w:i/>
                <w:iCs/>
                <w:sz w:val="20"/>
                <w:lang w:eastAsia="ja-JP" w:bidi="bn-IN"/>
              </w:rPr>
              <w:t xml:space="preserve">deve </w:t>
            </w:r>
            <w:r w:rsidRPr="003D269D">
              <w:rPr>
                <w:rFonts w:ascii="Gill Sans MT" w:eastAsia="MS Mincho" w:hAnsi="Gill Sans MT" w:cs="Arial"/>
                <w:i/>
                <w:iCs/>
                <w:sz w:val="20"/>
                <w:lang w:eastAsia="ja-JP" w:bidi="bn-IN"/>
              </w:rPr>
              <w:t>essere sempre ben visibile.</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Illuminazione di emergenza</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cs="Arial,Italic"/>
                <w:i/>
                <w:iCs/>
                <w:sz w:val="20"/>
                <w:lang w:eastAsia="ja-JP" w:bidi="bn-IN"/>
              </w:rPr>
            </w:pPr>
            <w:r w:rsidRPr="003D269D">
              <w:rPr>
                <w:rFonts w:ascii="Gill Sans MT" w:eastAsia="MS Mincho" w:hAnsi="Gill Sans MT" w:cs="Arial,Italic"/>
                <w:i/>
                <w:iCs/>
                <w:sz w:val="20"/>
                <w:lang w:eastAsia="ja-JP" w:bidi="bn-IN"/>
              </w:rPr>
              <w:t>In ordine allo stato e condizione di continua funzionalità, relativamente all’intervento</w:t>
            </w:r>
          </w:p>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
                <w:i/>
                <w:iCs/>
                <w:sz w:val="20"/>
                <w:lang w:eastAsia="ja-JP" w:bidi="bn-IN"/>
              </w:rPr>
              <w:t>automatico ed alle condizioni di autonomia di funzionamento.</w:t>
            </w:r>
          </w:p>
        </w:tc>
      </w:tr>
      <w:tr w:rsidR="008769B9" w:rsidRPr="003D269D" w:rsidTr="001C08CA">
        <w:trPr>
          <w:jc w:val="center"/>
        </w:trPr>
        <w:tc>
          <w:tcPr>
            <w:tcW w:w="2660" w:type="dxa"/>
            <w:vAlign w:val="center"/>
          </w:tcPr>
          <w:p w:rsidR="008769B9" w:rsidRPr="003D269D" w:rsidRDefault="008769B9" w:rsidP="001C08CA">
            <w:pPr>
              <w:autoSpaceDE w:val="0"/>
              <w:autoSpaceDN w:val="0"/>
              <w:adjustRightInd w:val="0"/>
              <w:jc w:val="center"/>
              <w:rPr>
                <w:rFonts w:ascii="Gill Sans MT" w:eastAsia="MS Mincho" w:hAnsi="Gill Sans MT" w:cs="TimesNewRomanPSMT"/>
                <w:i/>
                <w:iCs/>
                <w:szCs w:val="24"/>
                <w:lang w:bidi="bn-IN"/>
              </w:rPr>
            </w:pPr>
            <w:r w:rsidRPr="003D269D">
              <w:rPr>
                <w:rFonts w:ascii="Gill Sans MT" w:eastAsia="MS Mincho" w:hAnsi="Gill Sans MT" w:cs="TimesNewRomanPSMT"/>
                <w:i/>
                <w:iCs/>
                <w:szCs w:val="24"/>
                <w:lang w:bidi="bn-IN"/>
              </w:rPr>
              <w:t>Impianti tecnologici</w:t>
            </w:r>
          </w:p>
        </w:tc>
        <w:tc>
          <w:tcPr>
            <w:tcW w:w="7119" w:type="dxa"/>
            <w:vAlign w:val="center"/>
          </w:tcPr>
          <w:p w:rsidR="008769B9" w:rsidRPr="003D269D" w:rsidRDefault="008769B9" w:rsidP="001C08CA">
            <w:pPr>
              <w:autoSpaceDE w:val="0"/>
              <w:autoSpaceDN w:val="0"/>
              <w:adjustRightInd w:val="0"/>
              <w:jc w:val="center"/>
              <w:rPr>
                <w:rFonts w:ascii="Gill Sans MT" w:eastAsia="MS Mincho" w:hAnsi="Gill Sans MT"/>
                <w:i/>
                <w:iCs/>
                <w:sz w:val="20"/>
              </w:rPr>
            </w:pPr>
            <w:r w:rsidRPr="003D269D">
              <w:rPr>
                <w:rFonts w:ascii="Gill Sans MT" w:eastAsia="MS Mincho" w:hAnsi="Gill Sans MT" w:cs="Arial,Italic"/>
                <w:i/>
                <w:iCs/>
                <w:sz w:val="20"/>
                <w:lang w:eastAsia="ja-JP" w:bidi="bn-IN"/>
              </w:rPr>
              <w:t xml:space="preserve">Mantenimento dell’efficienza di tali impianti </w:t>
            </w:r>
            <w:r w:rsidRPr="003D269D">
              <w:rPr>
                <w:rFonts w:ascii="Gill Sans MT" w:eastAsia="MS Mincho" w:hAnsi="Gill Sans MT" w:cs="Arial"/>
                <w:i/>
                <w:iCs/>
                <w:sz w:val="20"/>
                <w:lang w:eastAsia="ja-JP" w:bidi="bn-IN"/>
              </w:rPr>
              <w:t>mediante verifiche periodiche eseguite secondo le prescrizioni normative.</w:t>
            </w:r>
          </w:p>
        </w:tc>
      </w:tr>
    </w:tbl>
    <w:p w:rsidR="008769B9" w:rsidRPr="003D269D" w:rsidRDefault="008769B9" w:rsidP="008769B9">
      <w:pPr>
        <w:autoSpaceDE w:val="0"/>
        <w:autoSpaceDN w:val="0"/>
        <w:adjustRightInd w:val="0"/>
        <w:rPr>
          <w:rFonts w:ascii="Gill Sans MT" w:hAnsi="Gill Sans MT"/>
        </w:rPr>
      </w:pPr>
    </w:p>
    <w:p w:rsidR="008769B9" w:rsidRPr="003D269D" w:rsidRDefault="008769B9" w:rsidP="008769B9">
      <w:pPr>
        <w:autoSpaceDE w:val="0"/>
        <w:autoSpaceDN w:val="0"/>
        <w:adjustRightInd w:val="0"/>
        <w:spacing w:before="100" w:after="100"/>
        <w:rPr>
          <w:rFonts w:ascii="Gill Sans MT" w:hAnsi="Gill Sans MT" w:cs="TimesNewRomanPSMT"/>
          <w:lang w:bidi="bn-IN"/>
        </w:rPr>
      </w:pPr>
      <w:r w:rsidRPr="003D269D">
        <w:rPr>
          <w:rFonts w:ascii="Gill Sans MT" w:hAnsi="Gill Sans MT"/>
          <w:b/>
        </w:rPr>
        <w:t>Rientrano nel controllo operativo anche i so</w:t>
      </w:r>
      <w:r w:rsidRPr="003D269D">
        <w:rPr>
          <w:rFonts w:ascii="Gill Sans MT" w:hAnsi="Gill Sans MT" w:cs="TimesNewRomanPSMT"/>
          <w:b/>
          <w:lang w:bidi="bn-IN"/>
        </w:rPr>
        <w:t>pralluoghi congiunti effettuati a cura del SPP, RLS, MC e U</w:t>
      </w:r>
      <w:r w:rsidR="00B04A60">
        <w:rPr>
          <w:rFonts w:ascii="Gill Sans MT" w:hAnsi="Gill Sans MT" w:cs="TimesNewRomanPSMT"/>
          <w:b/>
          <w:lang w:bidi="bn-IN"/>
        </w:rPr>
        <w:t>OCTP</w:t>
      </w:r>
      <w:r w:rsidRPr="003D269D">
        <w:rPr>
          <w:rFonts w:ascii="Gill Sans MT" w:hAnsi="Gill Sans MT" w:cs="TimesNewRomanPSMT"/>
          <w:lang w:bidi="bn-IN"/>
        </w:rPr>
        <w:t xml:space="preserve">, le esercitazioni antincendio, nonché </w:t>
      </w:r>
      <w:r w:rsidRPr="003D269D">
        <w:rPr>
          <w:rFonts w:ascii="Gill Sans MT" w:hAnsi="Gill Sans MT"/>
        </w:rPr>
        <w:t xml:space="preserve">la verifica delle condizioni essenziali di sicurezza antincendio di ogni reparto/servizio, </w:t>
      </w:r>
      <w:r w:rsidRPr="003621D4">
        <w:rPr>
          <w:rFonts w:ascii="Gill Sans MT" w:hAnsi="Gill Sans MT"/>
        </w:rPr>
        <w:t>effettuata</w:t>
      </w:r>
      <w:r w:rsidRPr="003D269D">
        <w:rPr>
          <w:rFonts w:ascii="Gill Sans MT" w:hAnsi="Gill Sans MT"/>
          <w:b/>
        </w:rPr>
        <w:t xml:space="preserve"> </w:t>
      </w:r>
      <w:r w:rsidRPr="003D269D">
        <w:rPr>
          <w:rFonts w:ascii="Gill Sans MT" w:hAnsi="Gill Sans MT"/>
        </w:rPr>
        <w:t xml:space="preserve">mediante specifica </w:t>
      </w:r>
      <w:r w:rsidRPr="003D269D">
        <w:rPr>
          <w:rFonts w:ascii="Gill Sans MT" w:hAnsi="Gill Sans MT"/>
          <w:b/>
        </w:rPr>
        <w:t>List</w:t>
      </w:r>
      <w:r w:rsidR="003D269D" w:rsidRPr="003D269D">
        <w:rPr>
          <w:rFonts w:ascii="Gill Sans MT" w:hAnsi="Gill Sans MT"/>
          <w:b/>
        </w:rPr>
        <w:t>a di controllo</w:t>
      </w:r>
      <w:r w:rsidRPr="003D269D">
        <w:rPr>
          <w:rFonts w:ascii="Gill Sans MT" w:hAnsi="Gill Sans MT"/>
          <w:b/>
        </w:rPr>
        <w:t xml:space="preserve"> Antincendio</w:t>
      </w:r>
      <w:r w:rsidR="00B04A60">
        <w:rPr>
          <w:rFonts w:ascii="Gill Sans MT" w:hAnsi="Gill Sans MT"/>
          <w:b/>
        </w:rPr>
        <w:t xml:space="preserve"> </w:t>
      </w:r>
      <w:r w:rsidR="00B04A60" w:rsidRPr="008C5121">
        <w:rPr>
          <w:rFonts w:ascii="Gill Sans MT" w:hAnsi="Gill Sans MT"/>
        </w:rPr>
        <w:t>presso la sede di via Celoria</w:t>
      </w:r>
      <w:r w:rsidR="00B04A60">
        <w:rPr>
          <w:rFonts w:ascii="Gill Sans MT" w:hAnsi="Gill Sans MT"/>
        </w:rPr>
        <w:t xml:space="preserve">. </w:t>
      </w:r>
    </w:p>
    <w:p w:rsidR="008769B9" w:rsidRPr="002643DD" w:rsidRDefault="008769B9" w:rsidP="008769B9">
      <w:pPr>
        <w:pStyle w:val="Default"/>
        <w:jc w:val="both"/>
        <w:rPr>
          <w:i/>
          <w:sz w:val="20"/>
          <w:szCs w:val="20"/>
          <w:highlight w:val="yellow"/>
        </w:rPr>
      </w:pPr>
    </w:p>
    <w:p w:rsidR="008769B9" w:rsidRPr="003621D4" w:rsidRDefault="008769B9" w:rsidP="008769B9">
      <w:pPr>
        <w:autoSpaceDE w:val="0"/>
        <w:autoSpaceDN w:val="0"/>
        <w:adjustRightInd w:val="0"/>
        <w:spacing w:after="120"/>
        <w:outlineLvl w:val="1"/>
        <w:rPr>
          <w:rFonts w:ascii="Gill Sans MT" w:eastAsia="MS Mincho" w:hAnsi="Gill Sans MT" w:cs="TimesNewRomanPSMT"/>
          <w:iCs/>
          <w:szCs w:val="24"/>
          <w:lang w:bidi="bn-IN"/>
        </w:rPr>
      </w:pPr>
      <w:bookmarkStart w:id="20" w:name="_Toc531861132"/>
      <w:bookmarkStart w:id="21" w:name="_Toc88479695"/>
      <w:r w:rsidRPr="003621D4">
        <w:rPr>
          <w:rFonts w:ascii="Gill Sans MT" w:eastAsia="MS Mincho" w:hAnsi="Gill Sans MT" w:cs="TimesNewRomanPSMT"/>
          <w:iCs/>
          <w:szCs w:val="24"/>
          <w:lang w:bidi="bn-IN"/>
        </w:rPr>
        <w:t>Gestione e manutenzione dei sistemi di protezione</w:t>
      </w:r>
      <w:bookmarkEnd w:id="20"/>
      <w:bookmarkEnd w:id="21"/>
      <w:r w:rsidRPr="003621D4">
        <w:rPr>
          <w:rFonts w:ascii="Gill Sans MT" w:eastAsia="MS Mincho" w:hAnsi="Gill Sans MT" w:cs="TimesNewRomanPSMT"/>
          <w:iCs/>
          <w:szCs w:val="24"/>
          <w:lang w:bidi="bn-IN"/>
        </w:rPr>
        <w:fldChar w:fldCharType="begin"/>
      </w:r>
      <w:r w:rsidRPr="003621D4">
        <w:rPr>
          <w:rFonts w:ascii="Gill Sans MT" w:eastAsia="MS Mincho" w:hAnsi="Gill Sans MT" w:cs="TimesNewRomanPSMT"/>
          <w:iCs/>
          <w:szCs w:val="24"/>
          <w:lang w:bidi="bn-IN"/>
        </w:rPr>
        <w:instrText>tc "</w:instrText>
      </w:r>
      <w:bookmarkStart w:id="22" w:name="_Toc450308814"/>
      <w:r w:rsidRPr="003621D4">
        <w:rPr>
          <w:rFonts w:ascii="Gill Sans MT" w:eastAsia="MS Mincho" w:hAnsi="Gill Sans MT" w:cs="TimesNewRomanPSMT"/>
          <w:iCs/>
          <w:szCs w:val="24"/>
          <w:lang w:bidi="bn-IN"/>
        </w:rPr>
        <w:instrText>Gestione e manutenzione dei sistemi di protezione</w:instrText>
      </w:r>
      <w:bookmarkEnd w:id="22"/>
      <w:r w:rsidRPr="003621D4">
        <w:rPr>
          <w:rFonts w:ascii="Gill Sans MT" w:eastAsia="MS Mincho" w:hAnsi="Gill Sans MT" w:cs="TimesNewRomanPSMT"/>
          <w:iCs/>
          <w:szCs w:val="24"/>
          <w:lang w:bidi="bn-IN"/>
        </w:rPr>
        <w:instrText>" \f C \l 00002</w:instrText>
      </w:r>
      <w:r w:rsidRPr="003621D4">
        <w:rPr>
          <w:rFonts w:ascii="Gill Sans MT" w:eastAsia="MS Mincho" w:hAnsi="Gill Sans MT" w:cs="TimesNewRomanPSMT"/>
          <w:iCs/>
          <w:szCs w:val="24"/>
          <w:lang w:bidi="bn-IN"/>
        </w:rPr>
        <w:fldChar w:fldCharType="end"/>
      </w:r>
    </w:p>
    <w:p w:rsidR="008769B9" w:rsidRPr="00F256BF" w:rsidRDefault="008769B9" w:rsidP="008769B9">
      <w:pPr>
        <w:pStyle w:val="Default"/>
        <w:jc w:val="both"/>
        <w:rPr>
          <w:rFonts w:ascii="Gill Sans MT" w:hAnsi="Gill Sans MT" w:cs="Times New Roman"/>
          <w:sz w:val="22"/>
          <w:szCs w:val="22"/>
        </w:rPr>
      </w:pPr>
      <w:r w:rsidRPr="00F256BF">
        <w:rPr>
          <w:rFonts w:ascii="Gill Sans MT" w:hAnsi="Gill Sans MT" w:cs="Times New Roman"/>
          <w:sz w:val="22"/>
          <w:szCs w:val="22"/>
        </w:rPr>
        <w:t>Nel dettaglio i controlli e gli interventi manutentivi dei sistemi e impianti rilevanti ai fini della pr</w:t>
      </w:r>
      <w:r w:rsidR="00F256BF" w:rsidRPr="00F256BF">
        <w:rPr>
          <w:rFonts w:ascii="Gill Sans MT" w:hAnsi="Gill Sans MT" w:cs="Times New Roman"/>
          <w:sz w:val="22"/>
          <w:szCs w:val="22"/>
        </w:rPr>
        <w:t>evenzione incendi adottati dalla Fondazione</w:t>
      </w:r>
      <w:r w:rsidRPr="00F256BF">
        <w:rPr>
          <w:rFonts w:ascii="Gill Sans MT" w:hAnsi="Gill Sans MT" w:cs="Times New Roman"/>
          <w:sz w:val="22"/>
          <w:szCs w:val="22"/>
        </w:rPr>
        <w:t xml:space="preserve"> sono attuati mediante azioni di </w:t>
      </w:r>
      <w:bookmarkStart w:id="23" w:name="_Toc448845188"/>
      <w:r w:rsidRPr="00F256BF">
        <w:rPr>
          <w:rFonts w:ascii="Gill Sans MT" w:hAnsi="Gill Sans MT" w:cs="Times New Roman"/>
          <w:sz w:val="22"/>
          <w:szCs w:val="22"/>
        </w:rPr>
        <w:t>"sorveglianza</w:t>
      </w:r>
      <w:bookmarkEnd w:id="23"/>
      <w:r w:rsidRPr="00F256BF">
        <w:rPr>
          <w:rFonts w:ascii="Gill Sans MT" w:hAnsi="Gill Sans MT" w:cs="Times New Roman"/>
          <w:sz w:val="22"/>
          <w:szCs w:val="22"/>
        </w:rPr>
        <w:t xml:space="preserve">", "controlli periodici", "manutenzione ordinaria e straordinaria", in capo alla </w:t>
      </w:r>
      <w:r w:rsidR="00F256BF" w:rsidRPr="00F256BF">
        <w:rPr>
          <w:rFonts w:ascii="Gill Sans MT" w:hAnsi="Gill Sans MT" w:cs="Times New Roman"/>
          <w:b/>
          <w:sz w:val="22"/>
          <w:szCs w:val="22"/>
        </w:rPr>
        <w:t>UOC</w:t>
      </w:r>
      <w:r w:rsidRPr="00F256BF">
        <w:rPr>
          <w:rFonts w:ascii="Gill Sans MT" w:hAnsi="Gill Sans MT" w:cs="Times New Roman"/>
          <w:b/>
          <w:sz w:val="22"/>
          <w:szCs w:val="22"/>
        </w:rPr>
        <w:t xml:space="preserve"> Tecnico Patrimoniale</w:t>
      </w:r>
      <w:r w:rsidRPr="00F256BF">
        <w:rPr>
          <w:rFonts w:ascii="Gill Sans MT" w:hAnsi="Gill Sans MT" w:cs="Times New Roman"/>
          <w:sz w:val="22"/>
          <w:szCs w:val="22"/>
        </w:rPr>
        <w:t xml:space="preserve"> mediante personale interno o ditte terze.</w:t>
      </w:r>
    </w:p>
    <w:p w:rsidR="008769B9" w:rsidRPr="00F256BF" w:rsidRDefault="008769B9" w:rsidP="008769B9">
      <w:pPr>
        <w:pStyle w:val="Default"/>
        <w:jc w:val="both"/>
        <w:rPr>
          <w:rFonts w:ascii="Gill Sans MT" w:hAnsi="Gill Sans MT" w:cs="Times New Roman"/>
          <w:sz w:val="22"/>
          <w:szCs w:val="22"/>
        </w:rPr>
      </w:pPr>
      <w:r w:rsidRPr="00F256BF">
        <w:rPr>
          <w:rFonts w:ascii="Gill Sans MT" w:hAnsi="Gill Sans MT" w:cs="Times New Roman"/>
          <w:sz w:val="22"/>
          <w:szCs w:val="22"/>
        </w:rPr>
        <w:t>I sistemi e impianti rilevanti ai fini della prevenzione incendi soggetti a controllo sono:</w:t>
      </w:r>
    </w:p>
    <w:p w:rsidR="008769B9" w:rsidRPr="007E186C" w:rsidRDefault="008769B9" w:rsidP="008769B9">
      <w:pPr>
        <w:pStyle w:val="Default"/>
        <w:jc w:val="both"/>
        <w:rPr>
          <w:rFonts w:ascii="Times New Roman" w:hAnsi="Times New Roman" w:cs="Times New Roman"/>
          <w:highlight w:val="yellow"/>
        </w:rPr>
      </w:pPr>
    </w:p>
    <w:p w:rsidR="008769B9" w:rsidRPr="00F256BF" w:rsidRDefault="008769B9" w:rsidP="008769B9">
      <w:pPr>
        <w:pStyle w:val="Default"/>
        <w:numPr>
          <w:ilvl w:val="0"/>
          <w:numId w:val="29"/>
        </w:numPr>
        <w:jc w:val="both"/>
        <w:rPr>
          <w:rFonts w:ascii="Gill Sans MT" w:hAnsi="Gill Sans MT" w:cs="Times New Roman"/>
          <w:sz w:val="22"/>
          <w:szCs w:val="22"/>
        </w:rPr>
      </w:pPr>
      <w:r w:rsidRPr="00F256BF">
        <w:rPr>
          <w:rFonts w:ascii="Gill Sans MT" w:hAnsi="Gill Sans MT" w:cs="Times New Roman"/>
          <w:sz w:val="22"/>
          <w:szCs w:val="22"/>
        </w:rPr>
        <w:t>impianti elettrici</w:t>
      </w:r>
    </w:p>
    <w:p w:rsidR="008769B9" w:rsidRPr="00F256BF" w:rsidRDefault="008769B9" w:rsidP="008769B9">
      <w:pPr>
        <w:pStyle w:val="Default"/>
        <w:numPr>
          <w:ilvl w:val="0"/>
          <w:numId w:val="29"/>
        </w:numPr>
        <w:jc w:val="both"/>
        <w:rPr>
          <w:rFonts w:ascii="Gill Sans MT" w:hAnsi="Gill Sans MT" w:cs="Times New Roman"/>
          <w:sz w:val="22"/>
          <w:szCs w:val="22"/>
        </w:rPr>
      </w:pPr>
      <w:r w:rsidRPr="00F256BF">
        <w:rPr>
          <w:rFonts w:ascii="Gill Sans MT" w:hAnsi="Gill Sans MT" w:cs="Times New Roman"/>
          <w:sz w:val="22"/>
          <w:szCs w:val="22"/>
        </w:rPr>
        <w:t>illuminazione di emergenza</w:t>
      </w:r>
    </w:p>
    <w:p w:rsidR="008769B9" w:rsidRPr="00F256BF" w:rsidRDefault="008769B9" w:rsidP="008769B9">
      <w:pPr>
        <w:pStyle w:val="Default"/>
        <w:numPr>
          <w:ilvl w:val="0"/>
          <w:numId w:val="29"/>
        </w:numPr>
        <w:jc w:val="both"/>
        <w:rPr>
          <w:rFonts w:ascii="Gill Sans MT" w:hAnsi="Gill Sans MT" w:cs="Times New Roman"/>
          <w:sz w:val="22"/>
          <w:szCs w:val="22"/>
        </w:rPr>
      </w:pPr>
      <w:r w:rsidRPr="00F256BF">
        <w:rPr>
          <w:rFonts w:ascii="Gill Sans MT" w:hAnsi="Gill Sans MT" w:cs="Times New Roman"/>
          <w:sz w:val="22"/>
          <w:szCs w:val="22"/>
        </w:rPr>
        <w:t>impianti antincendio: rilevazione incendi, segnalazione, allarme</w:t>
      </w:r>
    </w:p>
    <w:p w:rsidR="008769B9" w:rsidRPr="00F256BF" w:rsidRDefault="008769B9" w:rsidP="008769B9">
      <w:pPr>
        <w:pStyle w:val="Default"/>
        <w:numPr>
          <w:ilvl w:val="0"/>
          <w:numId w:val="29"/>
        </w:numPr>
        <w:jc w:val="both"/>
        <w:rPr>
          <w:rFonts w:ascii="Gill Sans MT" w:hAnsi="Gill Sans MT" w:cs="Times New Roman"/>
          <w:sz w:val="22"/>
          <w:szCs w:val="22"/>
        </w:rPr>
      </w:pPr>
      <w:r w:rsidRPr="00F256BF">
        <w:rPr>
          <w:rFonts w:ascii="Gill Sans MT" w:hAnsi="Gill Sans MT" w:cs="Times New Roman"/>
          <w:sz w:val="22"/>
          <w:szCs w:val="22"/>
        </w:rPr>
        <w:t>dispositivi di protezione antincendio: estintori, impianti di spegnimento, porte REI, evacuatori di fumo e calore, ecc…</w:t>
      </w:r>
    </w:p>
    <w:p w:rsidR="008769B9" w:rsidRPr="00F256BF" w:rsidRDefault="008769B9" w:rsidP="008769B9">
      <w:pPr>
        <w:pStyle w:val="Default"/>
        <w:numPr>
          <w:ilvl w:val="0"/>
          <w:numId w:val="29"/>
        </w:numPr>
        <w:jc w:val="both"/>
        <w:rPr>
          <w:rFonts w:ascii="Gill Sans MT" w:hAnsi="Gill Sans MT" w:cs="Times New Roman"/>
          <w:sz w:val="22"/>
          <w:szCs w:val="22"/>
        </w:rPr>
      </w:pPr>
      <w:r w:rsidRPr="00F256BF">
        <w:rPr>
          <w:rFonts w:ascii="Gill Sans MT" w:hAnsi="Gill Sans MT" w:cs="Times New Roman"/>
          <w:sz w:val="22"/>
          <w:szCs w:val="22"/>
        </w:rPr>
        <w:t>impianti di areazione e trattamento aria</w:t>
      </w:r>
    </w:p>
    <w:p w:rsidR="008769B9" w:rsidRPr="007E186C" w:rsidRDefault="008769B9" w:rsidP="008769B9">
      <w:pPr>
        <w:pStyle w:val="Default"/>
        <w:jc w:val="both"/>
        <w:rPr>
          <w:rFonts w:ascii="Times New Roman" w:hAnsi="Times New Roman" w:cs="Times New Roman"/>
          <w:highlight w:val="yellow"/>
        </w:rPr>
      </w:pPr>
    </w:p>
    <w:p w:rsidR="008769B9" w:rsidRPr="00F256BF" w:rsidRDefault="008769B9" w:rsidP="008769B9">
      <w:pPr>
        <w:pStyle w:val="Default"/>
        <w:jc w:val="both"/>
        <w:rPr>
          <w:rFonts w:ascii="Gill Sans MT" w:hAnsi="Gill Sans MT" w:cs="Times New Roman"/>
          <w:sz w:val="22"/>
          <w:szCs w:val="22"/>
        </w:rPr>
      </w:pPr>
      <w:r w:rsidRPr="00F256BF">
        <w:rPr>
          <w:rFonts w:ascii="Gill Sans MT" w:hAnsi="Gill Sans MT" w:cs="Times New Roman"/>
          <w:sz w:val="22"/>
          <w:szCs w:val="22"/>
        </w:rPr>
        <w:t>I suddetti controlli vengono effettuati sulla scorta di specifici capitolati che ne definiscono le modalità, la frequenza ed i criteri di gestione delle azioni migliorative.</w:t>
      </w:r>
    </w:p>
    <w:p w:rsidR="008769B9" w:rsidRPr="00F256BF" w:rsidRDefault="008769B9" w:rsidP="008769B9">
      <w:pPr>
        <w:autoSpaceDE w:val="0"/>
        <w:autoSpaceDN w:val="0"/>
        <w:adjustRightInd w:val="0"/>
        <w:spacing w:before="100" w:after="100"/>
        <w:rPr>
          <w:rFonts w:ascii="Gill Sans MT" w:hAnsi="Gill Sans MT" w:cs="TimesNewRomanPSMT"/>
          <w:lang w:bidi="bn-IN"/>
        </w:rPr>
      </w:pPr>
      <w:r w:rsidRPr="00F256BF">
        <w:rPr>
          <w:rFonts w:ascii="Gill Sans MT" w:hAnsi="Gill Sans MT" w:cs="TimesNewRomanPSMT"/>
          <w:lang w:bidi="bn-IN"/>
        </w:rPr>
        <w:t xml:space="preserve">Tutti gli interventi di manutenzione e verifica sono documentati in appositi registri antincendio e manutenzione, </w:t>
      </w:r>
      <w:r w:rsidRPr="00F256BF">
        <w:rPr>
          <w:rFonts w:ascii="Gill Sans MT" w:hAnsi="Gill Sans MT" w:cs="TimesNewRomanPSMT"/>
          <w:b/>
          <w:lang w:bidi="bn-IN"/>
        </w:rPr>
        <w:t xml:space="preserve">tenuti e conservati presso la </w:t>
      </w:r>
      <w:r w:rsidR="00F256BF" w:rsidRPr="00F256BF">
        <w:rPr>
          <w:rFonts w:ascii="Gill Sans MT" w:hAnsi="Gill Sans MT"/>
          <w:b/>
        </w:rPr>
        <w:t>UOCTP</w:t>
      </w:r>
      <w:r w:rsidRPr="00F256BF">
        <w:rPr>
          <w:rFonts w:ascii="Gill Sans MT" w:hAnsi="Gill Sans MT"/>
          <w:b/>
        </w:rPr>
        <w:t>.</w:t>
      </w:r>
    </w:p>
    <w:p w:rsidR="008769B9" w:rsidRDefault="008769B9" w:rsidP="008769B9">
      <w:pPr>
        <w:pStyle w:val="Default"/>
        <w:jc w:val="both"/>
        <w:rPr>
          <w:sz w:val="20"/>
          <w:szCs w:val="20"/>
          <w:highlight w:val="yellow"/>
        </w:rPr>
      </w:pPr>
    </w:p>
    <w:p w:rsidR="008769B9" w:rsidRPr="00F256BF" w:rsidRDefault="008769B9" w:rsidP="008769B9">
      <w:pPr>
        <w:autoSpaceDE w:val="0"/>
        <w:autoSpaceDN w:val="0"/>
        <w:adjustRightInd w:val="0"/>
        <w:spacing w:after="120"/>
        <w:outlineLvl w:val="1"/>
        <w:rPr>
          <w:rFonts w:ascii="Gill Sans MT" w:eastAsia="MS Mincho" w:hAnsi="Gill Sans MT" w:cs="TimesNewRomanPSMT"/>
          <w:iCs/>
          <w:szCs w:val="24"/>
          <w:lang w:bidi="bn-IN"/>
        </w:rPr>
      </w:pPr>
      <w:bookmarkStart w:id="24" w:name="_Toc531861133"/>
      <w:bookmarkStart w:id="25" w:name="_Toc88479696"/>
      <w:r w:rsidRPr="00F256BF">
        <w:rPr>
          <w:rFonts w:ascii="Gill Sans MT" w:eastAsia="MS Mincho" w:hAnsi="Gill Sans MT" w:cs="TimesNewRomanPSMT"/>
          <w:iCs/>
          <w:szCs w:val="24"/>
          <w:lang w:bidi="bn-IN"/>
        </w:rPr>
        <w:t>Controlli previsti</w:t>
      </w:r>
      <w:bookmarkEnd w:id="24"/>
      <w:bookmarkEnd w:id="25"/>
    </w:p>
    <w:p w:rsidR="008769B9" w:rsidRPr="00F256BF" w:rsidRDefault="008769B9" w:rsidP="008769B9">
      <w:pPr>
        <w:pStyle w:val="Default"/>
        <w:jc w:val="both"/>
        <w:rPr>
          <w:rFonts w:ascii="Gill Sans MT" w:hAnsi="Gill Sans MT"/>
          <w:sz w:val="22"/>
          <w:szCs w:val="22"/>
        </w:rPr>
      </w:pPr>
      <w:r w:rsidRPr="00F256BF">
        <w:rPr>
          <w:rFonts w:ascii="Gill Sans MT" w:hAnsi="Gill Sans MT"/>
          <w:sz w:val="22"/>
          <w:szCs w:val="22"/>
        </w:rPr>
        <w:t>In fase di applicazione del presente SGSA i controlli operativi sono effettuati:</w:t>
      </w:r>
    </w:p>
    <w:p w:rsidR="00F256BF" w:rsidRPr="00E04609" w:rsidRDefault="00F256BF" w:rsidP="008769B9">
      <w:pPr>
        <w:pStyle w:val="Default"/>
        <w:jc w:val="both"/>
        <w:rPr>
          <w:rFonts w:ascii="Times New Roman" w:hAnsi="Times New Roman"/>
          <w:highlight w:val="yellow"/>
        </w:rPr>
      </w:pPr>
    </w:p>
    <w:p w:rsidR="008769B9" w:rsidRPr="00F256BF" w:rsidRDefault="008769B9" w:rsidP="008769B9">
      <w:pPr>
        <w:pStyle w:val="Default"/>
        <w:numPr>
          <w:ilvl w:val="0"/>
          <w:numId w:val="30"/>
        </w:numPr>
        <w:jc w:val="both"/>
        <w:rPr>
          <w:rFonts w:ascii="Gill Sans MT" w:hAnsi="Gill Sans MT"/>
          <w:sz w:val="22"/>
          <w:szCs w:val="22"/>
        </w:rPr>
      </w:pPr>
      <w:r w:rsidRPr="00F256BF">
        <w:rPr>
          <w:rFonts w:ascii="Gill Sans MT" w:hAnsi="Gill Sans MT"/>
          <w:sz w:val="22"/>
          <w:szCs w:val="22"/>
        </w:rPr>
        <w:t>nel contesto delle verifiche e controlli tecnici attuati in sede di gestione/manutenzione impianti da personale special</w:t>
      </w:r>
      <w:r w:rsidR="00F256BF" w:rsidRPr="00F256BF">
        <w:rPr>
          <w:rFonts w:ascii="Gill Sans MT" w:hAnsi="Gill Sans MT"/>
          <w:sz w:val="22"/>
          <w:szCs w:val="22"/>
        </w:rPr>
        <w:t>izzato</w:t>
      </w:r>
      <w:r w:rsidR="00A169D4">
        <w:rPr>
          <w:rFonts w:ascii="Gill Sans MT" w:hAnsi="Gill Sans MT"/>
          <w:sz w:val="22"/>
          <w:szCs w:val="22"/>
        </w:rPr>
        <w:t xml:space="preserve"> presso le varie sedi aziendali</w:t>
      </w:r>
      <w:r w:rsidRPr="00F256BF">
        <w:rPr>
          <w:rFonts w:ascii="Gill Sans MT" w:hAnsi="Gill Sans MT"/>
          <w:sz w:val="22"/>
          <w:szCs w:val="22"/>
        </w:rPr>
        <w:t>;</w:t>
      </w:r>
    </w:p>
    <w:p w:rsidR="008769B9" w:rsidRPr="00F256BF" w:rsidRDefault="008769B9" w:rsidP="008769B9">
      <w:pPr>
        <w:pStyle w:val="Default"/>
        <w:numPr>
          <w:ilvl w:val="0"/>
          <w:numId w:val="30"/>
        </w:numPr>
        <w:jc w:val="both"/>
        <w:rPr>
          <w:rFonts w:ascii="Gill Sans MT" w:hAnsi="Gill Sans MT"/>
          <w:sz w:val="22"/>
          <w:szCs w:val="22"/>
        </w:rPr>
      </w:pPr>
      <w:r w:rsidRPr="00F256BF">
        <w:rPr>
          <w:rFonts w:ascii="Gill Sans MT" w:hAnsi="Gill Sans MT"/>
          <w:sz w:val="22"/>
          <w:szCs w:val="22"/>
        </w:rPr>
        <w:t xml:space="preserve">in sede di verifica delle condizioni essenziali di sicurezza antincendio di ogni reparto, </w:t>
      </w:r>
      <w:r w:rsidRPr="00F256BF">
        <w:rPr>
          <w:rFonts w:ascii="Gill Sans MT" w:hAnsi="Gill Sans MT"/>
          <w:b/>
          <w:sz w:val="22"/>
          <w:szCs w:val="22"/>
        </w:rPr>
        <w:t xml:space="preserve">effettuata </w:t>
      </w:r>
      <w:r w:rsidRPr="00F256BF">
        <w:rPr>
          <w:rFonts w:ascii="Gill Sans MT" w:hAnsi="Gill Sans MT"/>
          <w:sz w:val="22"/>
          <w:szCs w:val="22"/>
        </w:rPr>
        <w:t>mediante specifica</w:t>
      </w:r>
      <w:r w:rsidRPr="00F256BF">
        <w:rPr>
          <w:rFonts w:ascii="Gill Sans MT" w:hAnsi="Gill Sans MT"/>
          <w:b/>
          <w:sz w:val="22"/>
          <w:szCs w:val="22"/>
        </w:rPr>
        <w:t xml:space="preserve"> List</w:t>
      </w:r>
      <w:r w:rsidR="00F256BF" w:rsidRPr="00F256BF">
        <w:rPr>
          <w:rFonts w:ascii="Gill Sans MT" w:hAnsi="Gill Sans MT"/>
          <w:b/>
          <w:sz w:val="22"/>
          <w:szCs w:val="22"/>
        </w:rPr>
        <w:t>a di Controllo</w:t>
      </w:r>
      <w:r w:rsidRPr="00F256BF">
        <w:rPr>
          <w:rFonts w:ascii="Gill Sans MT" w:hAnsi="Gill Sans MT"/>
          <w:b/>
          <w:sz w:val="22"/>
          <w:szCs w:val="22"/>
        </w:rPr>
        <w:t xml:space="preserve"> Antincendio</w:t>
      </w:r>
      <w:r w:rsidR="008C5121">
        <w:rPr>
          <w:rFonts w:ascii="Gill Sans MT" w:hAnsi="Gill Sans MT"/>
          <w:b/>
          <w:sz w:val="22"/>
          <w:szCs w:val="22"/>
        </w:rPr>
        <w:t xml:space="preserve">, </w:t>
      </w:r>
      <w:r w:rsidR="008C5121" w:rsidRPr="008C5121">
        <w:rPr>
          <w:rFonts w:ascii="Gill Sans MT" w:hAnsi="Gill Sans MT"/>
          <w:sz w:val="22"/>
          <w:szCs w:val="22"/>
        </w:rPr>
        <w:t>presso la sede di via Celoria</w:t>
      </w:r>
      <w:r w:rsidR="00F256BF" w:rsidRPr="008C5121">
        <w:rPr>
          <w:rFonts w:ascii="Gill Sans MT" w:hAnsi="Gill Sans MT"/>
          <w:sz w:val="22"/>
          <w:szCs w:val="22"/>
        </w:rPr>
        <w:t>;</w:t>
      </w:r>
    </w:p>
    <w:p w:rsidR="008769B9" w:rsidRPr="00F256BF" w:rsidRDefault="008769B9" w:rsidP="008769B9">
      <w:pPr>
        <w:pStyle w:val="Default"/>
        <w:numPr>
          <w:ilvl w:val="0"/>
          <w:numId w:val="30"/>
        </w:numPr>
        <w:jc w:val="both"/>
        <w:rPr>
          <w:rFonts w:ascii="Gill Sans MT" w:hAnsi="Gill Sans MT"/>
          <w:sz w:val="22"/>
          <w:szCs w:val="22"/>
        </w:rPr>
      </w:pPr>
      <w:r w:rsidRPr="00F256BF">
        <w:rPr>
          <w:rFonts w:ascii="Gill Sans MT" w:hAnsi="Gill Sans MT"/>
          <w:sz w:val="22"/>
          <w:szCs w:val="22"/>
        </w:rPr>
        <w:t>controlli periodici degli ambienti di lavoro svolti dal Medico Competente e dal SPP;</w:t>
      </w:r>
    </w:p>
    <w:p w:rsidR="008769B9" w:rsidRPr="00F256BF" w:rsidRDefault="008769B9" w:rsidP="008769B9">
      <w:pPr>
        <w:pStyle w:val="Default"/>
        <w:numPr>
          <w:ilvl w:val="0"/>
          <w:numId w:val="30"/>
        </w:numPr>
        <w:jc w:val="both"/>
        <w:rPr>
          <w:rFonts w:ascii="Gill Sans MT" w:hAnsi="Gill Sans MT"/>
          <w:sz w:val="22"/>
          <w:szCs w:val="22"/>
        </w:rPr>
      </w:pPr>
      <w:r w:rsidRPr="00F256BF">
        <w:rPr>
          <w:rFonts w:ascii="Gill Sans MT" w:hAnsi="Gill Sans MT"/>
          <w:sz w:val="22"/>
          <w:szCs w:val="22"/>
        </w:rPr>
        <w:t>ai controlli di cui sopra si aggiungono i controlli sul mantenimento in efficienza dei piani di emergenza delle diverse strutture, effettuati mediante apposite</w:t>
      </w:r>
      <w:r w:rsidRPr="00F256BF">
        <w:rPr>
          <w:rFonts w:ascii="Gill Sans MT" w:hAnsi="Gill Sans MT"/>
          <w:b/>
          <w:sz w:val="22"/>
          <w:szCs w:val="22"/>
        </w:rPr>
        <w:t xml:space="preserve"> Esercitazioni Antincendio</w:t>
      </w:r>
      <w:r w:rsidR="00A169D4">
        <w:rPr>
          <w:rFonts w:ascii="Gill Sans MT" w:hAnsi="Gill Sans MT"/>
          <w:b/>
          <w:sz w:val="22"/>
          <w:szCs w:val="22"/>
        </w:rPr>
        <w:t xml:space="preserve"> </w:t>
      </w:r>
      <w:r w:rsidR="00A169D4" w:rsidRPr="00A169D4">
        <w:rPr>
          <w:rFonts w:ascii="Gill Sans MT" w:hAnsi="Gill Sans MT"/>
          <w:sz w:val="22"/>
          <w:szCs w:val="22"/>
        </w:rPr>
        <w:t>presso le varie sedi aziendali;</w:t>
      </w:r>
      <w:r w:rsidRPr="00A169D4">
        <w:rPr>
          <w:rFonts w:ascii="Gill Sans MT" w:hAnsi="Gill Sans MT"/>
          <w:sz w:val="22"/>
          <w:szCs w:val="22"/>
        </w:rPr>
        <w:t>.</w:t>
      </w:r>
      <w:r w:rsidRPr="00F256BF">
        <w:rPr>
          <w:rFonts w:ascii="Gill Sans MT" w:hAnsi="Gill Sans MT"/>
          <w:sz w:val="22"/>
          <w:szCs w:val="22"/>
        </w:rPr>
        <w:t xml:space="preserve"> </w:t>
      </w:r>
    </w:p>
    <w:p w:rsidR="008769B9" w:rsidRPr="00F9359C" w:rsidRDefault="008769B9" w:rsidP="008769B9">
      <w:pPr>
        <w:pStyle w:val="Default"/>
        <w:ind w:left="360"/>
        <w:jc w:val="both"/>
        <w:rPr>
          <w:rFonts w:ascii="Times New Roman" w:hAnsi="Times New Roman"/>
        </w:rPr>
      </w:pPr>
    </w:p>
    <w:p w:rsidR="008769B9" w:rsidRDefault="008769B9" w:rsidP="00F256BF">
      <w:pPr>
        <w:pStyle w:val="Default"/>
        <w:jc w:val="both"/>
        <w:rPr>
          <w:rFonts w:ascii="Gill Sans MT" w:hAnsi="Gill Sans MT"/>
          <w:sz w:val="22"/>
          <w:szCs w:val="22"/>
        </w:rPr>
      </w:pPr>
      <w:r w:rsidRPr="00F256BF">
        <w:rPr>
          <w:rFonts w:ascii="Gill Sans MT" w:hAnsi="Gill Sans MT"/>
          <w:sz w:val="22"/>
          <w:szCs w:val="22"/>
        </w:rPr>
        <w:t xml:space="preserve">Tutte le attività di controllo e monitoraggio sopra descritte sono correttamente registrate su apposita documentazione (registri antincendio, registri di manutenzione, check list, verbali esercitazioni, ecc..) che è conservata presso le </w:t>
      </w:r>
      <w:r w:rsidR="00F256BF" w:rsidRPr="00F256BF">
        <w:rPr>
          <w:rFonts w:ascii="Gill Sans MT" w:hAnsi="Gill Sans MT"/>
          <w:sz w:val="22"/>
          <w:szCs w:val="22"/>
        </w:rPr>
        <w:t>UU.OO</w:t>
      </w:r>
      <w:r w:rsidRPr="00F256BF">
        <w:rPr>
          <w:rFonts w:ascii="Gill Sans MT" w:hAnsi="Gill Sans MT"/>
          <w:sz w:val="22"/>
          <w:szCs w:val="22"/>
        </w:rPr>
        <w:t>. di pertinenza.</w:t>
      </w:r>
    </w:p>
    <w:p w:rsidR="00F256BF" w:rsidRPr="00F256BF" w:rsidRDefault="00F256BF" w:rsidP="00F256BF">
      <w:pPr>
        <w:pStyle w:val="Default"/>
        <w:jc w:val="both"/>
        <w:rPr>
          <w:rFonts w:ascii="Gill Sans MT" w:hAnsi="Gill Sans MT"/>
          <w:sz w:val="22"/>
          <w:szCs w:val="22"/>
        </w:rPr>
      </w:pPr>
    </w:p>
    <w:p w:rsidR="008769B9" w:rsidRPr="00F256BF" w:rsidRDefault="008769B9" w:rsidP="008769B9">
      <w:pPr>
        <w:rPr>
          <w:rFonts w:ascii="Gill Sans MT" w:hAnsi="Gill Sans MT"/>
        </w:rPr>
      </w:pPr>
      <w:bookmarkStart w:id="26" w:name="_Toc448491280"/>
      <w:r w:rsidRPr="00F256BF">
        <w:rPr>
          <w:rFonts w:ascii="Gill Sans MT" w:hAnsi="Gill Sans MT"/>
        </w:rPr>
        <w:t>C</w:t>
      </w:r>
      <w:r w:rsidR="00F256BF" w:rsidRPr="00F256BF">
        <w:rPr>
          <w:rFonts w:ascii="Gill Sans MT" w:hAnsi="Gill Sans MT"/>
        </w:rPr>
        <w:t>ontrolli</w:t>
      </w:r>
      <w:r w:rsidRPr="00F256BF">
        <w:rPr>
          <w:rFonts w:ascii="Gill Sans MT" w:hAnsi="Gill Sans MT"/>
        </w:rPr>
        <w:t xml:space="preserve">  interni  di  funzionalità  del SGSA</w:t>
      </w:r>
      <w:bookmarkEnd w:id="26"/>
    </w:p>
    <w:p w:rsidR="008769B9" w:rsidRPr="00F256BF" w:rsidRDefault="008769B9" w:rsidP="008769B9">
      <w:pPr>
        <w:rPr>
          <w:rFonts w:ascii="Gill Sans MT" w:hAnsi="Gill Sans MT"/>
        </w:rPr>
      </w:pPr>
      <w:r w:rsidRPr="00F256BF">
        <w:rPr>
          <w:rFonts w:ascii="Gill Sans MT" w:hAnsi="Gill Sans MT"/>
        </w:rPr>
        <w:t>A intervalli regolari di norma non superiori all’anno vengono eseguiti audit interni di funzionalità del SGSA; tali audit consistono principalmente nella verifica, tramite simulazioni, della funzionalità delle procedure e dell’efficacia e disponibilità delle dotazioni impiantistiche e di sicurezza, nonché nel controllo del rispetto di quanto previsto in fase di</w:t>
      </w:r>
      <w:r w:rsidR="00F256BF" w:rsidRPr="00F256BF">
        <w:rPr>
          <w:rFonts w:ascii="Gill Sans MT" w:hAnsi="Gill Sans MT"/>
        </w:rPr>
        <w:t xml:space="preserve"> pianificazione dell’emergenza.</w:t>
      </w:r>
    </w:p>
    <w:p w:rsidR="008769B9" w:rsidRPr="00F256BF" w:rsidRDefault="008769B9" w:rsidP="008769B9">
      <w:pPr>
        <w:rPr>
          <w:rFonts w:ascii="Gill Sans MT" w:hAnsi="Gill Sans MT"/>
        </w:rPr>
      </w:pPr>
      <w:r w:rsidRPr="00F256BF">
        <w:rPr>
          <w:rFonts w:ascii="Gill Sans MT" w:hAnsi="Gill Sans MT"/>
        </w:rPr>
        <w:t>Sono occasione di audit:</w:t>
      </w:r>
    </w:p>
    <w:p w:rsidR="008769B9" w:rsidRPr="00F256BF" w:rsidRDefault="008769B9" w:rsidP="008769B9">
      <w:pPr>
        <w:rPr>
          <w:rFonts w:ascii="Gill Sans MT" w:hAnsi="Gill Sans MT"/>
        </w:rPr>
      </w:pPr>
      <w:r w:rsidRPr="00F256BF">
        <w:rPr>
          <w:rFonts w:ascii="Gill Sans MT" w:hAnsi="Gill Sans MT"/>
        </w:rPr>
        <w:t>- sopralluoghi</w:t>
      </w:r>
      <w:r w:rsidR="00F256BF">
        <w:rPr>
          <w:rFonts w:ascii="Gill Sans MT" w:hAnsi="Gill Sans MT"/>
        </w:rPr>
        <w:t xml:space="preserve"> del SPP e del MC</w:t>
      </w:r>
      <w:r w:rsidRPr="00F256BF">
        <w:rPr>
          <w:rFonts w:ascii="Gill Sans MT" w:hAnsi="Gill Sans MT"/>
        </w:rPr>
        <w:t xml:space="preserve"> nelle SS.CC.</w:t>
      </w:r>
    </w:p>
    <w:p w:rsidR="008769B9" w:rsidRPr="00F256BF" w:rsidRDefault="008769B9" w:rsidP="008769B9">
      <w:pPr>
        <w:rPr>
          <w:rFonts w:ascii="Gill Sans MT" w:hAnsi="Gill Sans MT"/>
        </w:rPr>
      </w:pPr>
      <w:r w:rsidRPr="00F256BF">
        <w:rPr>
          <w:rFonts w:ascii="Gill Sans MT" w:hAnsi="Gill Sans MT"/>
        </w:rPr>
        <w:t>- esercitazioni antincendio</w:t>
      </w:r>
    </w:p>
    <w:p w:rsidR="00174165" w:rsidRPr="00C747A5" w:rsidRDefault="008769B9" w:rsidP="008769B9">
      <w:pPr>
        <w:spacing w:line="240" w:lineRule="auto"/>
        <w:jc w:val="both"/>
        <w:rPr>
          <w:rFonts w:ascii="Gill Sans MT" w:hAnsi="Gill Sans MT"/>
          <w:sz w:val="20"/>
          <w:szCs w:val="20"/>
        </w:rPr>
      </w:pPr>
      <w:r w:rsidRPr="00F256BF">
        <w:rPr>
          <w:rFonts w:ascii="Gill Sans MT" w:hAnsi="Gill Sans MT"/>
        </w:rPr>
        <w:t>- riunione periodica con i RLS.</w:t>
      </w:r>
      <w:r w:rsidR="003D507C" w:rsidRPr="003D507C">
        <w:rPr>
          <w:rFonts w:ascii="Gill Sans MT" w:hAnsi="Gill Sans MT"/>
          <w:sz w:val="20"/>
          <w:szCs w:val="20"/>
        </w:rPr>
        <w:t xml:space="preserve"> </w:t>
      </w:r>
      <w:r w:rsidR="00174165" w:rsidRPr="00C747A5">
        <w:rPr>
          <w:rFonts w:ascii="Gill Sans MT" w:hAnsi="Gill Sans MT"/>
          <w:sz w:val="20"/>
          <w:szCs w:val="20"/>
        </w:rPr>
        <w:br w:type="page"/>
      </w:r>
    </w:p>
    <w:p w:rsidR="008E6C9F" w:rsidRPr="00B846EA" w:rsidRDefault="008E6C9F" w:rsidP="008769B9">
      <w:pPr>
        <w:pStyle w:val="Titolo1"/>
        <w:numPr>
          <w:ilvl w:val="0"/>
          <w:numId w:val="21"/>
        </w:numPr>
        <w:spacing w:line="240" w:lineRule="auto"/>
        <w:rPr>
          <w:rFonts w:ascii="Gill Sans MT" w:hAnsi="Gill Sans MT"/>
          <w:color w:val="C00000"/>
          <w:sz w:val="22"/>
          <w:szCs w:val="22"/>
        </w:rPr>
      </w:pPr>
      <w:bookmarkStart w:id="27" w:name="_Toc88479697"/>
      <w:r w:rsidRPr="00B846EA">
        <w:rPr>
          <w:rFonts w:ascii="Gill Sans MT" w:hAnsi="Gill Sans MT"/>
          <w:color w:val="C00000"/>
          <w:sz w:val="22"/>
          <w:szCs w:val="22"/>
        </w:rPr>
        <w:lastRenderedPageBreak/>
        <w:t>CONTROLLO OPERATIVO DELLE SUCCESSIVE FASI DI ADEGUAMENTO</w:t>
      </w:r>
      <w:bookmarkEnd w:id="27"/>
    </w:p>
    <w:p w:rsidR="00474A4B" w:rsidRDefault="00D93796" w:rsidP="00D93796">
      <w:pPr>
        <w:spacing w:line="240" w:lineRule="auto"/>
        <w:jc w:val="both"/>
        <w:rPr>
          <w:rFonts w:ascii="Gill Sans MT" w:hAnsi="Gill Sans MT"/>
        </w:rPr>
      </w:pPr>
      <w:r w:rsidRPr="008C5121">
        <w:rPr>
          <w:rFonts w:ascii="Gill Sans MT" w:hAnsi="Gill Sans MT"/>
        </w:rPr>
        <w:t>Il Piano degli Investimenti è redatto e mantenuto aggiornato d</w:t>
      </w:r>
      <w:r w:rsidR="00EC5F3C" w:rsidRPr="008C5121">
        <w:rPr>
          <w:rFonts w:ascii="Gill Sans MT" w:hAnsi="Gill Sans MT"/>
        </w:rPr>
        <w:t>al</w:t>
      </w:r>
      <w:r w:rsidRPr="008C5121">
        <w:rPr>
          <w:rFonts w:ascii="Gill Sans MT" w:hAnsi="Gill Sans MT"/>
        </w:rPr>
        <w:t xml:space="preserve"> RT</w:t>
      </w:r>
      <w:r w:rsidR="008C5121" w:rsidRPr="008C5121">
        <w:rPr>
          <w:rFonts w:ascii="Gill Sans MT" w:hAnsi="Gill Sans MT"/>
        </w:rPr>
        <w:t>S</w:t>
      </w:r>
      <w:r w:rsidR="00474A4B">
        <w:rPr>
          <w:rFonts w:ascii="Gill Sans MT" w:hAnsi="Gill Sans MT"/>
        </w:rPr>
        <w:t>A.</w:t>
      </w:r>
    </w:p>
    <w:p w:rsidR="00D93796" w:rsidRPr="00B846EA" w:rsidRDefault="00EC5F3C" w:rsidP="00D93796">
      <w:pPr>
        <w:spacing w:line="240" w:lineRule="auto"/>
        <w:jc w:val="both"/>
        <w:rPr>
          <w:rFonts w:ascii="Gill Sans MT" w:hAnsi="Gill Sans MT"/>
        </w:rPr>
      </w:pPr>
      <w:r w:rsidRPr="008C5121">
        <w:rPr>
          <w:rFonts w:ascii="Gill Sans MT" w:hAnsi="Gill Sans MT"/>
        </w:rPr>
        <w:t>L</w:t>
      </w:r>
      <w:r w:rsidR="00681F98" w:rsidRPr="008C5121">
        <w:rPr>
          <w:rFonts w:ascii="Gill Sans MT" w:hAnsi="Gill Sans MT"/>
        </w:rPr>
        <w:t xml:space="preserve">’UOC </w:t>
      </w:r>
      <w:r w:rsidR="00D93796" w:rsidRPr="008C5121">
        <w:rPr>
          <w:rFonts w:ascii="Gill Sans MT" w:hAnsi="Gill Sans MT"/>
        </w:rPr>
        <w:t xml:space="preserve">Tecnico Patrimoniale, su richiesta del </w:t>
      </w:r>
      <w:r w:rsidRPr="008C5121">
        <w:rPr>
          <w:rFonts w:ascii="Gill Sans MT" w:hAnsi="Gill Sans MT"/>
        </w:rPr>
        <w:t>RT</w:t>
      </w:r>
      <w:r w:rsidR="008C5121" w:rsidRPr="008C5121">
        <w:rPr>
          <w:rFonts w:ascii="Gill Sans MT" w:hAnsi="Gill Sans MT"/>
        </w:rPr>
        <w:t>S</w:t>
      </w:r>
      <w:r w:rsidRPr="008C5121">
        <w:rPr>
          <w:rFonts w:ascii="Gill Sans MT" w:hAnsi="Gill Sans MT"/>
        </w:rPr>
        <w:t>A</w:t>
      </w:r>
      <w:r w:rsidR="00D93796" w:rsidRPr="008C5121">
        <w:rPr>
          <w:rFonts w:ascii="Gill Sans MT" w:hAnsi="Gill Sans MT"/>
        </w:rPr>
        <w:t>, relazionerà sull’andamento  degli interventi.</w:t>
      </w:r>
      <w:r w:rsidR="00D93796" w:rsidRPr="00B846EA">
        <w:rPr>
          <w:rFonts w:ascii="Gill Sans MT" w:hAnsi="Gill Sans MT"/>
        </w:rPr>
        <w:t xml:space="preserve"> </w:t>
      </w:r>
    </w:p>
    <w:p w:rsidR="008E6C9F" w:rsidRPr="00B846EA" w:rsidRDefault="008E6C9F" w:rsidP="008769B9">
      <w:pPr>
        <w:pStyle w:val="Titolo1"/>
        <w:numPr>
          <w:ilvl w:val="0"/>
          <w:numId w:val="21"/>
        </w:numPr>
        <w:spacing w:line="240" w:lineRule="auto"/>
        <w:rPr>
          <w:rFonts w:ascii="Gill Sans MT" w:hAnsi="Gill Sans MT"/>
          <w:color w:val="C00000"/>
          <w:sz w:val="22"/>
          <w:szCs w:val="22"/>
        </w:rPr>
      </w:pPr>
      <w:bookmarkStart w:id="28" w:name="_Toc88479698"/>
      <w:r w:rsidRPr="00B846EA">
        <w:rPr>
          <w:rFonts w:ascii="Gill Sans MT" w:hAnsi="Gill Sans MT"/>
          <w:color w:val="C00000"/>
          <w:sz w:val="22"/>
          <w:szCs w:val="22"/>
        </w:rPr>
        <w:t>GESTIONE DELLE MODIFICHE</w:t>
      </w:r>
      <w:bookmarkEnd w:id="28"/>
      <w:r w:rsidRPr="00B846EA">
        <w:rPr>
          <w:rFonts w:ascii="Gill Sans MT" w:hAnsi="Gill Sans MT"/>
          <w:color w:val="C00000"/>
          <w:sz w:val="22"/>
          <w:szCs w:val="22"/>
        </w:rPr>
        <w:t xml:space="preserve"> </w:t>
      </w:r>
    </w:p>
    <w:p w:rsidR="00F068CC" w:rsidRPr="00B846EA" w:rsidRDefault="002F6C9E" w:rsidP="006C62C4">
      <w:pPr>
        <w:spacing w:line="240" w:lineRule="auto"/>
        <w:jc w:val="both"/>
        <w:rPr>
          <w:rFonts w:ascii="Gill Sans MT" w:hAnsi="Gill Sans MT"/>
        </w:rPr>
      </w:pPr>
      <w:r w:rsidRPr="00B846EA">
        <w:rPr>
          <w:rFonts w:ascii="Gill Sans MT" w:hAnsi="Gill Sans MT"/>
        </w:rPr>
        <w:t xml:space="preserve">Qualsiasi modifica effettuata su strutture, impianti, presidi è gestita </w:t>
      </w:r>
      <w:r w:rsidR="00953411" w:rsidRPr="00B846EA">
        <w:rPr>
          <w:rFonts w:ascii="Gill Sans MT" w:hAnsi="Gill Sans MT"/>
        </w:rPr>
        <w:t>dall’UOC Tecnico Patrimoniale</w:t>
      </w:r>
      <w:r w:rsidRPr="00B846EA">
        <w:rPr>
          <w:rFonts w:ascii="Gill Sans MT" w:hAnsi="Gill Sans MT"/>
        </w:rPr>
        <w:t xml:space="preserve">. Se la modifica riguarda aspetti legati all’antincendio, </w:t>
      </w:r>
      <w:r w:rsidR="00953411" w:rsidRPr="00B846EA">
        <w:rPr>
          <w:rFonts w:ascii="Gill Sans MT" w:hAnsi="Gill Sans MT"/>
        </w:rPr>
        <w:t xml:space="preserve">l’UOC Tecnico Patrimoniale </w:t>
      </w:r>
      <w:r w:rsidR="00F8763F" w:rsidRPr="00B846EA">
        <w:rPr>
          <w:rFonts w:ascii="Gill Sans MT" w:hAnsi="Gill Sans MT"/>
        </w:rPr>
        <w:t>sottoporrà</w:t>
      </w:r>
      <w:r w:rsidR="00EC5F3C" w:rsidRPr="00B846EA">
        <w:rPr>
          <w:rFonts w:ascii="Gill Sans MT" w:hAnsi="Gill Sans MT"/>
        </w:rPr>
        <w:t xml:space="preserve"> </w:t>
      </w:r>
      <w:r w:rsidR="00384E54" w:rsidRPr="00B846EA">
        <w:rPr>
          <w:rFonts w:ascii="Gill Sans MT" w:hAnsi="Gill Sans MT"/>
        </w:rPr>
        <w:t xml:space="preserve">preliminarmente </w:t>
      </w:r>
      <w:r w:rsidR="00EC5F3C" w:rsidRPr="00B846EA">
        <w:rPr>
          <w:rFonts w:ascii="Gill Sans MT" w:hAnsi="Gill Sans MT"/>
        </w:rPr>
        <w:t xml:space="preserve">la modifica al </w:t>
      </w:r>
      <w:r w:rsidR="00F068CC" w:rsidRPr="00B846EA">
        <w:rPr>
          <w:rFonts w:ascii="Gill Sans MT" w:hAnsi="Gill Sans MT"/>
        </w:rPr>
        <w:t>SPP e</w:t>
      </w:r>
      <w:r w:rsidR="00953411" w:rsidRPr="00B846EA">
        <w:rPr>
          <w:rFonts w:ascii="Gill Sans MT" w:hAnsi="Gill Sans MT"/>
        </w:rPr>
        <w:t>d</w:t>
      </w:r>
      <w:r w:rsidR="00F068CC" w:rsidRPr="00B846EA">
        <w:rPr>
          <w:rFonts w:ascii="Gill Sans MT" w:hAnsi="Gill Sans MT"/>
        </w:rPr>
        <w:t xml:space="preserve"> al RT</w:t>
      </w:r>
      <w:r w:rsidR="00474A4B">
        <w:rPr>
          <w:rFonts w:ascii="Gill Sans MT" w:hAnsi="Gill Sans MT"/>
        </w:rPr>
        <w:t>S</w:t>
      </w:r>
      <w:r w:rsidR="00F068CC" w:rsidRPr="00B846EA">
        <w:rPr>
          <w:rFonts w:ascii="Gill Sans MT" w:hAnsi="Gill Sans MT"/>
        </w:rPr>
        <w:t>A per le valutazioni del caso, redigendo apposito verbale.</w:t>
      </w:r>
    </w:p>
    <w:p w:rsidR="008E6C9F" w:rsidRPr="00B846EA" w:rsidRDefault="008E6C9F" w:rsidP="008769B9">
      <w:pPr>
        <w:pStyle w:val="Titolo1"/>
        <w:numPr>
          <w:ilvl w:val="0"/>
          <w:numId w:val="21"/>
        </w:numPr>
        <w:spacing w:line="240" w:lineRule="auto"/>
        <w:rPr>
          <w:rFonts w:ascii="Gill Sans MT" w:hAnsi="Gill Sans MT"/>
          <w:color w:val="C00000"/>
          <w:sz w:val="22"/>
          <w:szCs w:val="22"/>
        </w:rPr>
      </w:pPr>
      <w:bookmarkStart w:id="29" w:name="_Toc88479699"/>
      <w:r w:rsidRPr="00B846EA">
        <w:rPr>
          <w:rFonts w:ascii="Gill Sans MT" w:hAnsi="Gill Sans MT"/>
          <w:color w:val="C00000"/>
          <w:sz w:val="22"/>
          <w:szCs w:val="22"/>
        </w:rPr>
        <w:t>PIANIFICAZIONE DI EMERGENZA</w:t>
      </w:r>
      <w:bookmarkEnd w:id="29"/>
    </w:p>
    <w:p w:rsidR="00EC5F3C" w:rsidRPr="00B846EA" w:rsidRDefault="00D209F2" w:rsidP="006C62C4">
      <w:pPr>
        <w:spacing w:line="240" w:lineRule="auto"/>
        <w:jc w:val="both"/>
        <w:rPr>
          <w:rFonts w:ascii="Gill Sans MT" w:hAnsi="Gill Sans MT"/>
        </w:rPr>
      </w:pPr>
      <w:r w:rsidRPr="00B846EA">
        <w:rPr>
          <w:rFonts w:ascii="Gill Sans MT" w:hAnsi="Gill Sans MT"/>
        </w:rPr>
        <w:t>Con la redazione del Piano di Gestione dell’Emergenza (All. 0</w:t>
      </w:r>
      <w:r w:rsidR="00E06C3F">
        <w:rPr>
          <w:rFonts w:ascii="Gill Sans MT" w:hAnsi="Gill Sans MT"/>
        </w:rPr>
        <w:t>3</w:t>
      </w:r>
      <w:r w:rsidRPr="00B846EA">
        <w:rPr>
          <w:rFonts w:ascii="Gill Sans MT" w:hAnsi="Gill Sans MT"/>
        </w:rPr>
        <w:t xml:space="preserve">) è stata effettuata la pianificazione di tutte le </w:t>
      </w:r>
      <w:r w:rsidR="00EC5F3C" w:rsidRPr="00B846EA">
        <w:rPr>
          <w:rFonts w:ascii="Gill Sans MT" w:hAnsi="Gill Sans MT"/>
        </w:rPr>
        <w:t>prevedibili situazioni di pericolo, individuando altresì le modalità di evacuazione ed intervento in emergenza ed in particolare:</w:t>
      </w:r>
    </w:p>
    <w:p w:rsidR="00EC5F3C" w:rsidRPr="00B846EA" w:rsidRDefault="00EC5F3C" w:rsidP="006C62C4">
      <w:pPr>
        <w:spacing w:line="240" w:lineRule="auto"/>
        <w:jc w:val="both"/>
        <w:rPr>
          <w:rFonts w:ascii="Gill Sans MT" w:hAnsi="Gill Sans MT"/>
        </w:rPr>
      </w:pPr>
      <w:r w:rsidRPr="00B846EA">
        <w:rPr>
          <w:rFonts w:ascii="Gill Sans MT" w:hAnsi="Gill Sans MT"/>
        </w:rPr>
        <w:t xml:space="preserve"> a) le azioni che il personale addetto deve mettere in atto in caso di incendio a salvaguardia dei degenti, degli utenti de dei visitatori; </w:t>
      </w:r>
    </w:p>
    <w:p w:rsidR="00EC5F3C" w:rsidRPr="00B846EA" w:rsidRDefault="00EC5F3C" w:rsidP="006C62C4">
      <w:pPr>
        <w:spacing w:line="240" w:lineRule="auto"/>
        <w:jc w:val="both"/>
        <w:rPr>
          <w:rFonts w:ascii="Gill Sans MT" w:hAnsi="Gill Sans MT"/>
        </w:rPr>
      </w:pPr>
      <w:r w:rsidRPr="00B846EA">
        <w:rPr>
          <w:rFonts w:ascii="Gill Sans MT" w:hAnsi="Gill Sans MT"/>
        </w:rPr>
        <w:t xml:space="preserve">b) le procedure per l’esodo degli occupanti; </w:t>
      </w:r>
    </w:p>
    <w:p w:rsidR="00B846EA" w:rsidRPr="00B846EA" w:rsidRDefault="00EC5F3C" w:rsidP="006C62C4">
      <w:pPr>
        <w:spacing w:line="240" w:lineRule="auto"/>
        <w:jc w:val="both"/>
        <w:rPr>
          <w:rFonts w:ascii="Gill Sans MT" w:hAnsi="Gill Sans MT"/>
        </w:rPr>
      </w:pPr>
      <w:r w:rsidRPr="00B846EA">
        <w:rPr>
          <w:rFonts w:ascii="Gill Sans MT" w:hAnsi="Gill Sans MT"/>
        </w:rPr>
        <w:t xml:space="preserve">c) le misure gestionali previste per le apparecchiature di risonanza magnetica. </w:t>
      </w:r>
    </w:p>
    <w:p w:rsidR="008E6C9F" w:rsidRPr="00B846EA" w:rsidRDefault="008E6C9F" w:rsidP="008769B9">
      <w:pPr>
        <w:pStyle w:val="Titolo1"/>
        <w:numPr>
          <w:ilvl w:val="0"/>
          <w:numId w:val="21"/>
        </w:numPr>
        <w:spacing w:line="240" w:lineRule="auto"/>
        <w:rPr>
          <w:rFonts w:ascii="Gill Sans MT" w:hAnsi="Gill Sans MT"/>
          <w:color w:val="C00000"/>
          <w:sz w:val="22"/>
          <w:szCs w:val="22"/>
        </w:rPr>
      </w:pPr>
      <w:bookmarkStart w:id="30" w:name="_Toc88479700"/>
      <w:r w:rsidRPr="00B846EA">
        <w:rPr>
          <w:rFonts w:ascii="Gill Sans MT" w:hAnsi="Gill Sans MT"/>
          <w:color w:val="C00000"/>
          <w:sz w:val="22"/>
          <w:szCs w:val="22"/>
        </w:rPr>
        <w:t>SICUREZZA DELLE SQUADRE DI SOCCORSO</w:t>
      </w:r>
      <w:bookmarkEnd w:id="30"/>
    </w:p>
    <w:p w:rsidR="00DB65F5" w:rsidRPr="00B846EA" w:rsidRDefault="00F068CC" w:rsidP="006C62C4">
      <w:pPr>
        <w:spacing w:line="240" w:lineRule="auto"/>
        <w:jc w:val="both"/>
        <w:rPr>
          <w:rFonts w:ascii="Gill Sans MT" w:hAnsi="Gill Sans MT"/>
        </w:rPr>
      </w:pPr>
      <w:r w:rsidRPr="00B846EA">
        <w:rPr>
          <w:rFonts w:ascii="Gill Sans MT" w:hAnsi="Gill Sans MT"/>
        </w:rPr>
        <w:t>Al  fine  di  garantire  la  sicurezza  degli  operatori  in  general</w:t>
      </w:r>
      <w:r w:rsidR="00F8763F" w:rsidRPr="00B846EA">
        <w:rPr>
          <w:rFonts w:ascii="Gill Sans MT" w:hAnsi="Gill Sans MT"/>
        </w:rPr>
        <w:t>e  ed  in  particolare  degli  A</w:t>
      </w:r>
      <w:r w:rsidRPr="00B846EA">
        <w:rPr>
          <w:rFonts w:ascii="Gill Sans MT" w:hAnsi="Gill Sans MT"/>
        </w:rPr>
        <w:t xml:space="preserve">ddetti  alla gestione delle emergenze, vengono rispettati i seguenti punti: </w:t>
      </w:r>
    </w:p>
    <w:p w:rsidR="00290D73" w:rsidRPr="00B846EA" w:rsidRDefault="00290D73" w:rsidP="00290D73">
      <w:pPr>
        <w:spacing w:line="240" w:lineRule="auto"/>
        <w:jc w:val="both"/>
        <w:rPr>
          <w:rFonts w:ascii="Gill Sans MT" w:hAnsi="Gill Sans MT"/>
          <w:u w:val="single"/>
        </w:rPr>
      </w:pPr>
      <w:r w:rsidRPr="00B846EA">
        <w:rPr>
          <w:rFonts w:ascii="Gill Sans MT" w:hAnsi="Gill Sans MT"/>
          <w:u w:val="single"/>
        </w:rPr>
        <w:t>A.  In</w:t>
      </w:r>
      <w:r w:rsidR="00F8763F" w:rsidRPr="00B846EA">
        <w:rPr>
          <w:rFonts w:ascii="Gill Sans MT" w:hAnsi="Gill Sans MT"/>
          <w:u w:val="single"/>
        </w:rPr>
        <w:t>f</w:t>
      </w:r>
      <w:r w:rsidRPr="00B846EA">
        <w:rPr>
          <w:rFonts w:ascii="Gill Sans MT" w:hAnsi="Gill Sans MT"/>
          <w:u w:val="single"/>
        </w:rPr>
        <w:t xml:space="preserve">ormazione antincendio </w:t>
      </w:r>
      <w:r w:rsidR="003061EF" w:rsidRPr="00B846EA">
        <w:rPr>
          <w:rFonts w:ascii="Gill Sans MT" w:hAnsi="Gill Sans MT"/>
          <w:u w:val="single"/>
        </w:rPr>
        <w:t>rivolta ai lavoratori</w:t>
      </w:r>
    </w:p>
    <w:p w:rsidR="00782245" w:rsidRPr="00B846EA" w:rsidRDefault="00782245" w:rsidP="006C62C4">
      <w:pPr>
        <w:spacing w:after="120" w:line="240" w:lineRule="auto"/>
        <w:jc w:val="both"/>
        <w:rPr>
          <w:rFonts w:ascii="Gill Sans MT" w:hAnsi="Gill Sans MT"/>
        </w:rPr>
      </w:pPr>
      <w:r w:rsidRPr="00B846EA">
        <w:rPr>
          <w:rFonts w:ascii="Gill Sans MT" w:hAnsi="Gill Sans MT"/>
        </w:rPr>
        <w:t xml:space="preserve">All’atto dell’assunzione, mediante il Modulo 119 e i documenti in esso richiamati, viene fornita al lavoratore l’informazione relativamente: </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a)</w:t>
      </w:r>
      <w:r w:rsidR="00782245" w:rsidRPr="00B846EA">
        <w:rPr>
          <w:rFonts w:ascii="Gill Sans MT" w:hAnsi="Gill Sans MT"/>
        </w:rPr>
        <w:t xml:space="preserve"> ai</w:t>
      </w:r>
      <w:r w:rsidRPr="00B846EA">
        <w:rPr>
          <w:rFonts w:ascii="Gill Sans MT" w:hAnsi="Gill Sans MT"/>
        </w:rPr>
        <w:t xml:space="preserve"> rischi di incendio legati all'attività svolta;</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b)</w:t>
      </w:r>
      <w:r w:rsidR="00782245" w:rsidRPr="00B846EA">
        <w:rPr>
          <w:rFonts w:ascii="Gill Sans MT" w:hAnsi="Gill Sans MT"/>
        </w:rPr>
        <w:t xml:space="preserve"> ai </w:t>
      </w:r>
      <w:r w:rsidRPr="00B846EA">
        <w:rPr>
          <w:rFonts w:ascii="Gill Sans MT" w:hAnsi="Gill Sans MT"/>
        </w:rPr>
        <w:t>rischi di incendio legati alle specifiche mansioni svolte;</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 xml:space="preserve">c) </w:t>
      </w:r>
      <w:r w:rsidR="00782245" w:rsidRPr="00B846EA">
        <w:rPr>
          <w:rFonts w:ascii="Gill Sans MT" w:hAnsi="Gill Sans MT"/>
        </w:rPr>
        <w:t xml:space="preserve">alle </w:t>
      </w:r>
      <w:r w:rsidRPr="00B846EA">
        <w:rPr>
          <w:rFonts w:ascii="Gill Sans MT" w:hAnsi="Gill Sans MT"/>
        </w:rPr>
        <w:t>misure di prevenzione e di protezione incendi adottate nel luogo di lavoro con particolare riferimento a:</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osservanza delle misure di prevenzione degli incendi e relativo corretto comportamento negli ambienti di lavoro;</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divieto di utilizzo degli ascensori per l'evacuazione in caso di incendio;</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importanza di tenere chiuse le porte resistenti al fuoco;</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modalità di apertura delle porte delle uscite;</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 xml:space="preserve">d) </w:t>
      </w:r>
      <w:r w:rsidR="00782245" w:rsidRPr="00B846EA">
        <w:rPr>
          <w:rFonts w:ascii="Gill Sans MT" w:hAnsi="Gill Sans MT"/>
        </w:rPr>
        <w:t>all’</w:t>
      </w:r>
      <w:r w:rsidRPr="00B846EA">
        <w:rPr>
          <w:rFonts w:ascii="Gill Sans MT" w:hAnsi="Gill Sans MT"/>
        </w:rPr>
        <w:t>ubicazione delle vie di uscita;</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 xml:space="preserve">e) </w:t>
      </w:r>
      <w:r w:rsidR="00782245" w:rsidRPr="00B846EA">
        <w:rPr>
          <w:rFonts w:ascii="Gill Sans MT" w:hAnsi="Gill Sans MT"/>
        </w:rPr>
        <w:t>alle</w:t>
      </w:r>
      <w:r w:rsidR="00290D73" w:rsidRPr="00B846EA">
        <w:rPr>
          <w:rFonts w:ascii="Gill Sans MT" w:hAnsi="Gill Sans MT"/>
        </w:rPr>
        <w:t xml:space="preserve"> </w:t>
      </w:r>
      <w:r w:rsidRPr="00B846EA">
        <w:rPr>
          <w:rFonts w:ascii="Gill Sans MT" w:hAnsi="Gill Sans MT"/>
        </w:rPr>
        <w:t>procedure da adottare in caso di incendio, ed in particolare:</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azioni da attuare in caso di incendio;</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azionamento dell’allarme;</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procedure da attuare all’attivazione dell’allarme e di evacuazione fino al punto di raccolta in luogo sicuro;</w:t>
      </w:r>
    </w:p>
    <w:p w:rsidR="00DB65F5" w:rsidRPr="00B846EA" w:rsidRDefault="00DB65F5" w:rsidP="00290D73">
      <w:pPr>
        <w:spacing w:after="120" w:line="240" w:lineRule="auto"/>
        <w:ind w:left="284"/>
        <w:jc w:val="both"/>
        <w:rPr>
          <w:rFonts w:ascii="Gill Sans MT" w:hAnsi="Gill Sans MT"/>
        </w:rPr>
      </w:pPr>
      <w:r w:rsidRPr="00B846EA">
        <w:rPr>
          <w:rFonts w:ascii="Gill Sans MT" w:hAnsi="Gill Sans MT"/>
        </w:rPr>
        <w:t>- modalità di chiamata dei vigili del fuoco.</w:t>
      </w:r>
    </w:p>
    <w:p w:rsidR="00DB65F5" w:rsidRPr="00B846EA" w:rsidRDefault="00DB65F5" w:rsidP="006C62C4">
      <w:pPr>
        <w:spacing w:after="120" w:line="240" w:lineRule="auto"/>
        <w:jc w:val="both"/>
        <w:rPr>
          <w:rFonts w:ascii="Gill Sans MT" w:hAnsi="Gill Sans MT"/>
        </w:rPr>
      </w:pPr>
      <w:r w:rsidRPr="00B846EA">
        <w:rPr>
          <w:rFonts w:ascii="Gill Sans MT" w:hAnsi="Gill Sans MT"/>
        </w:rPr>
        <w:lastRenderedPageBreak/>
        <w:t xml:space="preserve">f) </w:t>
      </w:r>
      <w:r w:rsidR="00782245" w:rsidRPr="00B846EA">
        <w:rPr>
          <w:rFonts w:ascii="Gill Sans MT" w:hAnsi="Gill Sans MT"/>
        </w:rPr>
        <w:t>a</w:t>
      </w:r>
      <w:r w:rsidRPr="00B846EA">
        <w:rPr>
          <w:rFonts w:ascii="Gill Sans MT" w:hAnsi="Gill Sans MT"/>
        </w:rPr>
        <w:t>i nominativi dei lavoratori incaricati di applicare le misure di prevenzione incendi, lotta antincendio e gestione delle emergenze e pronto soccorso;</w:t>
      </w:r>
    </w:p>
    <w:p w:rsidR="00DB65F5" w:rsidRPr="00B846EA" w:rsidRDefault="00DB65F5" w:rsidP="006C62C4">
      <w:pPr>
        <w:spacing w:after="120" w:line="240" w:lineRule="auto"/>
        <w:jc w:val="both"/>
        <w:rPr>
          <w:rFonts w:ascii="Gill Sans MT" w:hAnsi="Gill Sans MT"/>
        </w:rPr>
      </w:pPr>
      <w:r w:rsidRPr="00B846EA">
        <w:rPr>
          <w:rFonts w:ascii="Gill Sans MT" w:hAnsi="Gill Sans MT"/>
        </w:rPr>
        <w:t>g)</w:t>
      </w:r>
      <w:r w:rsidR="00FB146B" w:rsidRPr="00B846EA">
        <w:rPr>
          <w:rFonts w:ascii="Gill Sans MT" w:hAnsi="Gill Sans MT"/>
        </w:rPr>
        <w:t xml:space="preserve"> </w:t>
      </w:r>
      <w:r w:rsidR="00782245" w:rsidRPr="00B846EA">
        <w:rPr>
          <w:rFonts w:ascii="Gill Sans MT" w:hAnsi="Gill Sans MT"/>
        </w:rPr>
        <w:t>al</w:t>
      </w:r>
      <w:r w:rsidRPr="00B846EA">
        <w:rPr>
          <w:rFonts w:ascii="Gill Sans MT" w:hAnsi="Gill Sans MT"/>
        </w:rPr>
        <w:t xml:space="preserve"> nominativo del responsabile del servizio di prevenzione e protezione dell'azienda.</w:t>
      </w:r>
    </w:p>
    <w:p w:rsidR="00DB65F5" w:rsidRPr="00B846EA" w:rsidRDefault="00DB65F5" w:rsidP="006C62C4">
      <w:pPr>
        <w:spacing w:after="0" w:line="240" w:lineRule="auto"/>
        <w:jc w:val="both"/>
        <w:rPr>
          <w:rFonts w:ascii="Arial" w:eastAsia="Times New Roman" w:hAnsi="Arial" w:cs="Arial"/>
          <w:color w:val="000000"/>
          <w:lang w:eastAsia="it-IT"/>
        </w:rPr>
      </w:pPr>
    </w:p>
    <w:p w:rsidR="00F068CC" w:rsidRPr="00B846EA" w:rsidRDefault="003061EF" w:rsidP="006C62C4">
      <w:pPr>
        <w:spacing w:line="240" w:lineRule="auto"/>
        <w:jc w:val="both"/>
        <w:rPr>
          <w:rFonts w:ascii="Gill Sans MT" w:hAnsi="Gill Sans MT"/>
          <w:u w:val="single"/>
        </w:rPr>
      </w:pPr>
      <w:r w:rsidRPr="00B846EA">
        <w:rPr>
          <w:rFonts w:ascii="Gill Sans MT" w:hAnsi="Gill Sans MT"/>
          <w:u w:val="single"/>
        </w:rPr>
        <w:t>B.  Formazione antincendio rivolta agli addetti</w:t>
      </w:r>
    </w:p>
    <w:p w:rsidR="00F068CC" w:rsidRPr="00B846EA" w:rsidRDefault="00FB146B" w:rsidP="006C62C4">
      <w:pPr>
        <w:spacing w:line="240" w:lineRule="auto"/>
        <w:jc w:val="both"/>
        <w:rPr>
          <w:rFonts w:ascii="Gill Sans MT" w:hAnsi="Gill Sans MT"/>
        </w:rPr>
      </w:pPr>
      <w:r w:rsidRPr="00B846EA">
        <w:rPr>
          <w:rFonts w:ascii="Gill Sans MT" w:hAnsi="Gill Sans MT"/>
        </w:rPr>
        <w:t xml:space="preserve">I lavoratori </w:t>
      </w:r>
      <w:r w:rsidR="00BA2EFA" w:rsidRPr="00B846EA">
        <w:rPr>
          <w:rFonts w:ascii="Gill Sans MT" w:hAnsi="Gill Sans MT"/>
        </w:rPr>
        <w:t xml:space="preserve">individuati ai fini della </w:t>
      </w:r>
      <w:r w:rsidRPr="00B846EA">
        <w:rPr>
          <w:rFonts w:ascii="Gill Sans MT" w:hAnsi="Gill Sans MT"/>
        </w:rPr>
        <w:t xml:space="preserve"> prevenzione incendi, lotta antincendio o gestione delle emergenze, </w:t>
      </w:r>
      <w:r w:rsidR="00711B86" w:rsidRPr="00B846EA">
        <w:rPr>
          <w:rFonts w:ascii="Gill Sans MT" w:hAnsi="Gill Sans MT"/>
        </w:rPr>
        <w:t>ricevono</w:t>
      </w:r>
      <w:r w:rsidRPr="00B846EA">
        <w:rPr>
          <w:rFonts w:ascii="Gill Sans MT" w:hAnsi="Gill Sans MT"/>
        </w:rPr>
        <w:t xml:space="preserve"> una specifica formazione antincendio</w:t>
      </w:r>
      <w:r w:rsidR="00711B86" w:rsidRPr="00B846EA">
        <w:rPr>
          <w:rFonts w:ascii="Gill Sans MT" w:hAnsi="Gill Sans MT"/>
        </w:rPr>
        <w:t>,</w:t>
      </w:r>
      <w:r w:rsidRPr="00B846EA">
        <w:rPr>
          <w:rFonts w:ascii="Gill Sans MT" w:hAnsi="Gill Sans MT"/>
        </w:rPr>
        <w:t xml:space="preserve"> i cui contenuti minimi sono riportati in allegato IX al  DM 10-03-98. </w:t>
      </w:r>
      <w:r w:rsidR="003061EF" w:rsidRPr="00B846EA">
        <w:rPr>
          <w:rFonts w:ascii="Gill Sans MT" w:hAnsi="Gill Sans MT"/>
        </w:rPr>
        <w:t xml:space="preserve"> </w:t>
      </w:r>
      <w:r w:rsidRPr="00B846EA">
        <w:rPr>
          <w:rFonts w:ascii="Gill Sans MT" w:hAnsi="Gill Sans MT"/>
        </w:rPr>
        <w:t xml:space="preserve">L’incarico di addetto antincendio è conferito dal Datore di lavoro con lettera sottoscritta per accettazione. </w:t>
      </w:r>
    </w:p>
    <w:p w:rsidR="003061EF" w:rsidRPr="00B846EA" w:rsidRDefault="003061EF" w:rsidP="006C62C4">
      <w:pPr>
        <w:spacing w:line="240" w:lineRule="auto"/>
        <w:jc w:val="both"/>
        <w:rPr>
          <w:rFonts w:ascii="Gill Sans MT" w:hAnsi="Gill Sans MT"/>
        </w:rPr>
      </w:pPr>
      <w:r w:rsidRPr="00B846EA">
        <w:rPr>
          <w:rFonts w:ascii="Gill Sans MT" w:hAnsi="Gill Sans MT"/>
        </w:rPr>
        <w:t xml:space="preserve">Inoltre si tengono periodicamente corsi di aggiornamento, come previsto dal DM 10-03-98.  </w:t>
      </w:r>
    </w:p>
    <w:p w:rsidR="00BA2EFA" w:rsidRDefault="00BA2EFA" w:rsidP="006C62C4">
      <w:pPr>
        <w:spacing w:line="240" w:lineRule="auto"/>
        <w:jc w:val="both"/>
        <w:rPr>
          <w:rFonts w:ascii="Gill Sans MT" w:hAnsi="Gill Sans MT"/>
        </w:rPr>
      </w:pPr>
      <w:r w:rsidRPr="00E94014">
        <w:rPr>
          <w:rFonts w:ascii="Gill Sans MT" w:hAnsi="Gill Sans MT"/>
        </w:rPr>
        <w:t>In Allegato 0</w:t>
      </w:r>
      <w:r w:rsidR="009F1CD9" w:rsidRPr="00E94014">
        <w:rPr>
          <w:rFonts w:ascii="Gill Sans MT" w:hAnsi="Gill Sans MT"/>
        </w:rPr>
        <w:t>4</w:t>
      </w:r>
      <w:r w:rsidRPr="00E94014">
        <w:rPr>
          <w:rFonts w:ascii="Gill Sans MT" w:hAnsi="Gill Sans MT"/>
        </w:rPr>
        <w:t xml:space="preserve"> l’elenco degli Addetti antincendio</w:t>
      </w:r>
      <w:r w:rsidR="00711B86" w:rsidRPr="00E94014">
        <w:rPr>
          <w:rFonts w:ascii="Gill Sans MT" w:hAnsi="Gill Sans MT"/>
        </w:rPr>
        <w:t>.</w:t>
      </w:r>
    </w:p>
    <w:p w:rsidR="00BE0E4C" w:rsidRPr="00BE0E4C" w:rsidRDefault="00BE0E4C" w:rsidP="006C62C4">
      <w:pPr>
        <w:spacing w:line="240" w:lineRule="auto"/>
        <w:jc w:val="both"/>
        <w:rPr>
          <w:rFonts w:ascii="Gill Sans MT" w:hAnsi="Gill Sans MT"/>
          <w:b/>
        </w:rPr>
      </w:pPr>
      <w:r w:rsidRPr="00FA1AA1">
        <w:rPr>
          <w:rFonts w:ascii="Gill Sans MT" w:hAnsi="Gill Sans MT"/>
          <w:b/>
        </w:rPr>
        <w:t>Si pre</w:t>
      </w:r>
      <w:r w:rsidR="005B2D96">
        <w:rPr>
          <w:rFonts w:ascii="Gill Sans MT" w:hAnsi="Gill Sans MT"/>
          <w:b/>
        </w:rPr>
        <w:t xml:space="preserve">vede inoltre, nel corso del </w:t>
      </w:r>
      <w:r w:rsidR="00FA1AA1" w:rsidRPr="00FA1AA1">
        <w:rPr>
          <w:rFonts w:ascii="Gill Sans MT" w:hAnsi="Gill Sans MT"/>
          <w:b/>
        </w:rPr>
        <w:t>2022</w:t>
      </w:r>
      <w:r w:rsidRPr="00FA1AA1">
        <w:rPr>
          <w:rFonts w:ascii="Gill Sans MT" w:hAnsi="Gill Sans MT"/>
          <w:b/>
        </w:rPr>
        <w:t xml:space="preserve">, l’effettuazione di corsi di formazione al piano di emergenza rivolto a tutti i dipendenti della Fondazione Besta </w:t>
      </w:r>
      <w:r w:rsidRPr="00FA1AA1">
        <w:rPr>
          <w:rFonts w:ascii="Gill Sans MT" w:hAnsi="Gill Sans MT"/>
        </w:rPr>
        <w:t xml:space="preserve">al fine di </w:t>
      </w:r>
      <w:r w:rsidRPr="00FA1AA1">
        <w:rPr>
          <w:rFonts w:ascii="Gill Sans MT" w:eastAsia="Times New Roman" w:hAnsi="Gill Sans MT"/>
          <w:bCs/>
          <w:iCs/>
          <w:lang w:eastAsia="it-IT"/>
        </w:rPr>
        <w:t>acquisire un’adeguata formazione sui principi base della prevenzione incendi e sulle misure di prevenzione e di protezione incendi adottate nel luogo di lavoro oltre all’illustrazione delle procedure e piani di emergenza.</w:t>
      </w:r>
    </w:p>
    <w:p w:rsidR="00F068CC" w:rsidRPr="00B846EA" w:rsidRDefault="00F068CC" w:rsidP="006C62C4">
      <w:pPr>
        <w:spacing w:line="240" w:lineRule="auto"/>
        <w:jc w:val="both"/>
        <w:rPr>
          <w:rFonts w:ascii="Gill Sans MT" w:hAnsi="Gill Sans MT"/>
          <w:u w:val="single"/>
        </w:rPr>
      </w:pPr>
      <w:r w:rsidRPr="00B846EA">
        <w:rPr>
          <w:rFonts w:ascii="Gill Sans MT" w:hAnsi="Gill Sans MT"/>
          <w:u w:val="single"/>
        </w:rPr>
        <w:t xml:space="preserve">C.  Esercitazioni antincendio </w:t>
      </w:r>
    </w:p>
    <w:p w:rsidR="00FB146B" w:rsidRPr="00B846EA" w:rsidRDefault="00056599" w:rsidP="006C62C4">
      <w:pPr>
        <w:spacing w:line="240" w:lineRule="auto"/>
        <w:jc w:val="both"/>
        <w:rPr>
          <w:rFonts w:ascii="Gill Sans MT" w:hAnsi="Gill Sans MT"/>
        </w:rPr>
      </w:pPr>
      <w:r w:rsidRPr="00B846EA">
        <w:rPr>
          <w:rFonts w:ascii="Gill Sans MT" w:hAnsi="Gill Sans MT"/>
        </w:rPr>
        <w:t xml:space="preserve">Vengono </w:t>
      </w:r>
      <w:r w:rsidR="00F068CC" w:rsidRPr="00B846EA">
        <w:rPr>
          <w:rFonts w:ascii="Gill Sans MT" w:hAnsi="Gill Sans MT"/>
        </w:rPr>
        <w:t xml:space="preserve">effettuate </w:t>
      </w:r>
      <w:r w:rsidRPr="00B846EA">
        <w:rPr>
          <w:rFonts w:ascii="Gill Sans MT" w:hAnsi="Gill Sans MT"/>
        </w:rPr>
        <w:t xml:space="preserve">esercitazioni antincendio </w:t>
      </w:r>
      <w:r w:rsidR="00F068CC" w:rsidRPr="00B846EA">
        <w:rPr>
          <w:rFonts w:ascii="Gill Sans MT" w:hAnsi="Gill Sans MT"/>
        </w:rPr>
        <w:t xml:space="preserve">almeno una volta </w:t>
      </w:r>
      <w:r w:rsidR="00754212" w:rsidRPr="00B846EA">
        <w:rPr>
          <w:rFonts w:ascii="Gill Sans MT" w:hAnsi="Gill Sans MT"/>
        </w:rPr>
        <w:t xml:space="preserve">l'anno, per mettere in pratica </w:t>
      </w:r>
      <w:r w:rsidR="00F068CC" w:rsidRPr="00B846EA">
        <w:rPr>
          <w:rFonts w:ascii="Gill Sans MT" w:hAnsi="Gill Sans MT"/>
        </w:rPr>
        <w:t xml:space="preserve">le procedure </w:t>
      </w:r>
      <w:r w:rsidRPr="00B846EA">
        <w:rPr>
          <w:rFonts w:ascii="Gill Sans MT" w:hAnsi="Gill Sans MT"/>
        </w:rPr>
        <w:t>di emergenza previste dal PGE</w:t>
      </w:r>
      <w:r w:rsidR="00754212" w:rsidRPr="00B846EA">
        <w:rPr>
          <w:rFonts w:ascii="Gill Sans MT" w:hAnsi="Gill Sans MT"/>
        </w:rPr>
        <w:t xml:space="preserve">.  </w:t>
      </w:r>
    </w:p>
    <w:p w:rsidR="00F068CC" w:rsidRPr="00B846EA" w:rsidRDefault="00F068CC" w:rsidP="006C62C4">
      <w:pPr>
        <w:spacing w:line="240" w:lineRule="auto"/>
        <w:jc w:val="both"/>
        <w:rPr>
          <w:rFonts w:ascii="Gill Sans MT" w:hAnsi="Gill Sans MT"/>
          <w:u w:val="single"/>
        </w:rPr>
      </w:pPr>
      <w:r w:rsidRPr="00B846EA">
        <w:rPr>
          <w:rFonts w:ascii="Gill Sans MT" w:hAnsi="Gill Sans MT"/>
          <w:u w:val="single"/>
        </w:rPr>
        <w:t xml:space="preserve">D.  Informazione sulle misure antincendio </w:t>
      </w:r>
    </w:p>
    <w:p w:rsidR="00F068CC" w:rsidRPr="00B846EA" w:rsidRDefault="00056599" w:rsidP="006C62C4">
      <w:pPr>
        <w:spacing w:line="240" w:lineRule="auto"/>
        <w:jc w:val="both"/>
        <w:rPr>
          <w:rFonts w:ascii="Gill Sans MT" w:hAnsi="Gill Sans MT"/>
        </w:rPr>
      </w:pPr>
      <w:r w:rsidRPr="00B846EA">
        <w:rPr>
          <w:rFonts w:ascii="Gill Sans MT" w:hAnsi="Gill Sans MT"/>
        </w:rPr>
        <w:t>Le</w:t>
      </w:r>
      <w:r w:rsidR="00D16AC9" w:rsidRPr="00B846EA">
        <w:rPr>
          <w:rFonts w:ascii="Gill Sans MT" w:hAnsi="Gill Sans MT"/>
        </w:rPr>
        <w:t xml:space="preserve"> istruzioni </w:t>
      </w:r>
      <w:r w:rsidRPr="00B846EA">
        <w:rPr>
          <w:rFonts w:ascii="Gill Sans MT" w:hAnsi="Gill Sans MT"/>
        </w:rPr>
        <w:t xml:space="preserve">antincendio </w:t>
      </w:r>
      <w:r w:rsidR="00D16AC9" w:rsidRPr="00B846EA">
        <w:rPr>
          <w:rFonts w:ascii="Gill Sans MT" w:hAnsi="Gill Sans MT"/>
        </w:rPr>
        <w:t>sono state fornite ai lavoratori tramite invio di un estratto del PGE, consultabile nella sua inte</w:t>
      </w:r>
      <w:r w:rsidRPr="00B846EA">
        <w:rPr>
          <w:rFonts w:ascii="Gill Sans MT" w:hAnsi="Gill Sans MT"/>
        </w:rPr>
        <w:t xml:space="preserve">rezza sulla intranet aziendale e tramite </w:t>
      </w:r>
      <w:r w:rsidR="00D16AC9" w:rsidRPr="00B846EA">
        <w:rPr>
          <w:rFonts w:ascii="Gill Sans MT" w:hAnsi="Gill Sans MT"/>
        </w:rPr>
        <w:t>Piani di Evacuazione</w:t>
      </w:r>
      <w:r w:rsidRPr="00B846EA">
        <w:rPr>
          <w:rFonts w:ascii="Gill Sans MT" w:hAnsi="Gill Sans MT"/>
        </w:rPr>
        <w:t xml:space="preserve"> affissi in tutte le aree dell’Istituto</w:t>
      </w:r>
      <w:r w:rsidR="00D16AC9" w:rsidRPr="00B846EA">
        <w:rPr>
          <w:rFonts w:ascii="Gill Sans MT" w:hAnsi="Gill Sans MT"/>
        </w:rPr>
        <w:t>.</w:t>
      </w:r>
    </w:p>
    <w:p w:rsidR="00056599" w:rsidRPr="00B846EA" w:rsidRDefault="00D16AC9" w:rsidP="00056599">
      <w:pPr>
        <w:spacing w:after="120" w:line="240" w:lineRule="auto"/>
        <w:jc w:val="both"/>
        <w:rPr>
          <w:rFonts w:ascii="Gill Sans MT" w:hAnsi="Gill Sans MT"/>
        </w:rPr>
      </w:pPr>
      <w:r w:rsidRPr="00E94014">
        <w:rPr>
          <w:rFonts w:ascii="Gill Sans MT" w:hAnsi="Gill Sans MT"/>
        </w:rPr>
        <w:t xml:space="preserve">Nelle camere di degenza sono affisse </w:t>
      </w:r>
      <w:r w:rsidR="0048379E" w:rsidRPr="00E94014">
        <w:rPr>
          <w:rFonts w:ascii="Gill Sans MT" w:hAnsi="Gill Sans MT"/>
        </w:rPr>
        <w:t>le “</w:t>
      </w:r>
      <w:r w:rsidR="0048379E" w:rsidRPr="00E94014">
        <w:rPr>
          <w:rFonts w:ascii="Gill Sans MT" w:hAnsi="Gill Sans MT"/>
          <w:bCs/>
        </w:rPr>
        <w:t xml:space="preserve">Indicazioni per pazienti e visitatori in una situazione di emergenza (incendio, allagamento, etc.)” </w:t>
      </w:r>
      <w:r w:rsidRPr="00E94014">
        <w:rPr>
          <w:rFonts w:ascii="Gill Sans MT" w:hAnsi="Gill Sans MT"/>
        </w:rPr>
        <w:t>contenenti le indicazioni sulla procedura da attua</w:t>
      </w:r>
      <w:r w:rsidR="00056599" w:rsidRPr="00E94014">
        <w:rPr>
          <w:rFonts w:ascii="Gill Sans MT" w:hAnsi="Gill Sans MT"/>
        </w:rPr>
        <w:t>re in caso di emergenza; inoltre è stato predisposto un opuscolo informativo desti</w:t>
      </w:r>
      <w:r w:rsidR="00992F8F" w:rsidRPr="00E94014">
        <w:rPr>
          <w:rFonts w:ascii="Gill Sans MT" w:hAnsi="Gill Sans MT"/>
        </w:rPr>
        <w:t xml:space="preserve">nato a pazienti e visitatoti intitolato </w:t>
      </w:r>
      <w:r w:rsidR="00056599" w:rsidRPr="00E94014">
        <w:rPr>
          <w:rFonts w:ascii="Gill Sans MT" w:hAnsi="Gill Sans MT"/>
        </w:rPr>
        <w:t xml:space="preserve"> </w:t>
      </w:r>
      <w:r w:rsidR="00992F8F" w:rsidRPr="00E94014">
        <w:rPr>
          <w:rFonts w:ascii="Gill Sans MT" w:hAnsi="Gill Sans MT"/>
        </w:rPr>
        <w:t>“</w:t>
      </w:r>
      <w:r w:rsidR="00056599" w:rsidRPr="00E94014">
        <w:rPr>
          <w:rFonts w:ascii="Gill Sans MT" w:hAnsi="Gill Sans MT"/>
        </w:rPr>
        <w:t>Sicurezza: cosa è bene sapere quando si soggiorna in Istituto</w:t>
      </w:r>
      <w:r w:rsidR="00992F8F" w:rsidRPr="00E94014">
        <w:rPr>
          <w:rFonts w:ascii="Gill Sans MT" w:hAnsi="Gill Sans MT"/>
        </w:rPr>
        <w:t>”</w:t>
      </w:r>
      <w:r w:rsidR="00992F8F" w:rsidRPr="00B846EA">
        <w:rPr>
          <w:rFonts w:ascii="Gill Sans MT" w:hAnsi="Gill Sans MT"/>
        </w:rPr>
        <w:t xml:space="preserve"> </w:t>
      </w:r>
    </w:p>
    <w:p w:rsidR="00F068CC" w:rsidRPr="00B846EA" w:rsidRDefault="00F068CC" w:rsidP="006C62C4">
      <w:pPr>
        <w:spacing w:line="240" w:lineRule="auto"/>
        <w:jc w:val="both"/>
        <w:rPr>
          <w:rFonts w:ascii="Gill Sans MT" w:hAnsi="Gill Sans MT"/>
          <w:u w:val="single"/>
        </w:rPr>
      </w:pPr>
      <w:r w:rsidRPr="00B846EA">
        <w:rPr>
          <w:rFonts w:ascii="Gill Sans MT" w:hAnsi="Gill Sans MT"/>
          <w:u w:val="single"/>
        </w:rPr>
        <w:t xml:space="preserve">E.  Sicurezza per i soccorsi esterni </w:t>
      </w:r>
    </w:p>
    <w:p w:rsidR="00754212" w:rsidRPr="00B846EA" w:rsidRDefault="00F068CC" w:rsidP="006C62C4">
      <w:pPr>
        <w:spacing w:line="240" w:lineRule="auto"/>
        <w:jc w:val="both"/>
        <w:rPr>
          <w:rFonts w:ascii="Gill Sans MT" w:hAnsi="Gill Sans MT"/>
        </w:rPr>
      </w:pPr>
      <w:r w:rsidRPr="00B846EA">
        <w:rPr>
          <w:rFonts w:ascii="Gill Sans MT" w:hAnsi="Gill Sans MT"/>
        </w:rPr>
        <w:t xml:space="preserve">Per  garantire  una  maggiore  sicurezza  anche  per  i  soccorritori  esterni </w:t>
      </w:r>
      <w:r w:rsidR="00754212" w:rsidRPr="00B846EA">
        <w:rPr>
          <w:rFonts w:ascii="Gill Sans MT" w:hAnsi="Gill Sans MT"/>
        </w:rPr>
        <w:t xml:space="preserve"> (es.  VV.F.),  presso  </w:t>
      </w:r>
      <w:r w:rsidR="00992F8F" w:rsidRPr="00B846EA">
        <w:rPr>
          <w:rFonts w:ascii="Gill Sans MT" w:hAnsi="Gill Sans MT"/>
        </w:rPr>
        <w:t xml:space="preserve">il Centro di Gestione dell’Emergenza </w:t>
      </w:r>
      <w:r w:rsidR="005B2D96">
        <w:rPr>
          <w:rFonts w:ascii="Gill Sans MT" w:hAnsi="Gill Sans MT"/>
        </w:rPr>
        <w:t xml:space="preserve">di via Celoria, </w:t>
      </w:r>
      <w:r w:rsidRPr="00B846EA">
        <w:rPr>
          <w:rFonts w:ascii="Gill Sans MT" w:hAnsi="Gill Sans MT"/>
        </w:rPr>
        <w:t xml:space="preserve">sono disponibili le </w:t>
      </w:r>
      <w:r w:rsidR="00553FAD" w:rsidRPr="00B846EA">
        <w:rPr>
          <w:rFonts w:ascii="Gill Sans MT" w:hAnsi="Gill Sans MT"/>
        </w:rPr>
        <w:t>planimetrie</w:t>
      </w:r>
      <w:r w:rsidR="00754212" w:rsidRPr="00B846EA">
        <w:rPr>
          <w:rFonts w:ascii="Gill Sans MT" w:hAnsi="Gill Sans MT"/>
        </w:rPr>
        <w:t xml:space="preserve"> di emergenza aggiornate con indicazione </w:t>
      </w:r>
      <w:r w:rsidR="00553FAD" w:rsidRPr="00B846EA">
        <w:rPr>
          <w:rFonts w:ascii="Gill Sans MT" w:hAnsi="Gill Sans MT"/>
        </w:rPr>
        <w:t xml:space="preserve">delle aree a rischio (stabulario, impianto RM, ecc.) e </w:t>
      </w:r>
      <w:r w:rsidR="00754212" w:rsidRPr="00B846EA">
        <w:rPr>
          <w:rFonts w:ascii="Gill Sans MT" w:hAnsi="Gill Sans MT"/>
        </w:rPr>
        <w:t>d</w:t>
      </w:r>
      <w:bookmarkStart w:id="31" w:name="_Toc465425034"/>
      <w:r w:rsidR="00992F8F" w:rsidRPr="00B846EA">
        <w:rPr>
          <w:rFonts w:ascii="Gill Sans MT" w:hAnsi="Gill Sans MT"/>
        </w:rPr>
        <w:t>ei presidi antincendio presenti:</w:t>
      </w:r>
    </w:p>
    <w:p w:rsidR="00754212" w:rsidRPr="00B846EA" w:rsidRDefault="00754212" w:rsidP="008769B9">
      <w:pPr>
        <w:numPr>
          <w:ilvl w:val="0"/>
          <w:numId w:val="2"/>
        </w:numPr>
        <w:spacing w:line="240" w:lineRule="auto"/>
        <w:jc w:val="both"/>
        <w:rPr>
          <w:rFonts w:ascii="Gill Sans MT" w:hAnsi="Gill Sans MT"/>
        </w:rPr>
      </w:pPr>
      <w:r w:rsidRPr="00B846EA">
        <w:rPr>
          <w:rFonts w:ascii="Gill Sans MT" w:hAnsi="Gill Sans MT"/>
        </w:rPr>
        <w:t>Estintori</w:t>
      </w:r>
      <w:bookmarkEnd w:id="31"/>
      <w:r w:rsidRPr="00B846EA">
        <w:rPr>
          <w:rFonts w:ascii="Gill Sans MT" w:hAnsi="Gill Sans MT"/>
        </w:rPr>
        <w:t xml:space="preserve"> a polvere, a CO</w:t>
      </w:r>
      <w:r w:rsidRPr="00B846EA">
        <w:rPr>
          <w:rFonts w:ascii="Gill Sans MT" w:hAnsi="Gill Sans MT"/>
          <w:vertAlign w:val="subscript"/>
        </w:rPr>
        <w:t>2</w:t>
      </w:r>
      <w:r w:rsidRPr="00B846EA">
        <w:rPr>
          <w:rFonts w:ascii="Gill Sans MT" w:hAnsi="Gill Sans MT"/>
        </w:rPr>
        <w:t xml:space="preserve"> e carrellati nelle aree a rischio specifico;</w:t>
      </w:r>
      <w:r w:rsidRPr="00B846EA">
        <w:rPr>
          <w:rFonts w:ascii="Gill Sans MT" w:hAnsi="Gill Sans MT"/>
          <w:vertAlign w:val="subscript"/>
        </w:rPr>
        <w:t xml:space="preserve"> </w:t>
      </w:r>
    </w:p>
    <w:p w:rsidR="00754212" w:rsidRPr="00B846EA" w:rsidRDefault="00754212" w:rsidP="008769B9">
      <w:pPr>
        <w:numPr>
          <w:ilvl w:val="0"/>
          <w:numId w:val="2"/>
        </w:numPr>
        <w:spacing w:line="240" w:lineRule="auto"/>
        <w:jc w:val="both"/>
        <w:rPr>
          <w:rFonts w:ascii="Gill Sans MT" w:hAnsi="Gill Sans MT"/>
        </w:rPr>
      </w:pPr>
      <w:bookmarkStart w:id="32" w:name="_Toc450578939"/>
      <w:bookmarkStart w:id="33" w:name="_Toc465425035"/>
      <w:r w:rsidRPr="00B846EA">
        <w:rPr>
          <w:rFonts w:ascii="Gill Sans MT" w:hAnsi="Gill Sans MT"/>
        </w:rPr>
        <w:t>Idranti</w:t>
      </w:r>
      <w:bookmarkEnd w:id="32"/>
      <w:bookmarkEnd w:id="33"/>
      <w:r w:rsidRPr="00B846EA">
        <w:rPr>
          <w:rFonts w:ascii="Gill Sans MT" w:hAnsi="Gill Sans MT"/>
        </w:rPr>
        <w:t xml:space="preserve"> UNI 45</w:t>
      </w:r>
    </w:p>
    <w:p w:rsidR="00754212" w:rsidRPr="00B846EA" w:rsidRDefault="00754212" w:rsidP="008769B9">
      <w:pPr>
        <w:numPr>
          <w:ilvl w:val="0"/>
          <w:numId w:val="2"/>
        </w:numPr>
        <w:spacing w:line="240" w:lineRule="auto"/>
        <w:jc w:val="both"/>
        <w:rPr>
          <w:rFonts w:ascii="Gill Sans MT" w:hAnsi="Gill Sans MT"/>
        </w:rPr>
      </w:pPr>
      <w:bookmarkStart w:id="34" w:name="_Toc450578941"/>
      <w:bookmarkStart w:id="35" w:name="_Toc465425037"/>
      <w:r w:rsidRPr="00B846EA">
        <w:rPr>
          <w:rFonts w:ascii="Gill Sans MT" w:hAnsi="Gill Sans MT"/>
        </w:rPr>
        <w:t>Dispositivi di protezione individuale e attrezzature gestione emergenze</w:t>
      </w:r>
      <w:bookmarkEnd w:id="34"/>
      <w:bookmarkEnd w:id="35"/>
      <w:r w:rsidRPr="00B846EA">
        <w:rPr>
          <w:rFonts w:ascii="Gill Sans MT" w:hAnsi="Gill Sans MT"/>
        </w:rPr>
        <w:t xml:space="preserve"> contenuti in appositi armadi</w:t>
      </w:r>
    </w:p>
    <w:p w:rsidR="00754212" w:rsidRPr="00B846EA" w:rsidRDefault="00E62547" w:rsidP="006C62C4">
      <w:pPr>
        <w:spacing w:line="240" w:lineRule="auto"/>
        <w:jc w:val="both"/>
        <w:rPr>
          <w:rFonts w:ascii="Gill Sans MT" w:hAnsi="Gill Sans MT"/>
        </w:rPr>
      </w:pPr>
      <w:r w:rsidRPr="00B846EA">
        <w:rPr>
          <w:rFonts w:ascii="Gill Sans MT" w:hAnsi="Gill Sans MT"/>
        </w:rPr>
        <w:t>Per ulteriori dettagli si veda il Piano di Gestione delle Emergen</w:t>
      </w:r>
      <w:r w:rsidR="00D16AC9" w:rsidRPr="00B846EA">
        <w:rPr>
          <w:rFonts w:ascii="Gill Sans MT" w:hAnsi="Gill Sans MT"/>
        </w:rPr>
        <w:t>ze</w:t>
      </w:r>
      <w:r w:rsidR="00BE0E4C">
        <w:rPr>
          <w:rFonts w:ascii="Gill Sans MT" w:hAnsi="Gill Sans MT"/>
        </w:rPr>
        <w:t xml:space="preserve"> della sede di via Celoria</w:t>
      </w:r>
      <w:r w:rsidR="00D16AC9" w:rsidRPr="00B846EA">
        <w:rPr>
          <w:rFonts w:ascii="Gill Sans MT" w:hAnsi="Gill Sans MT"/>
        </w:rPr>
        <w:t xml:space="preserve"> (A</w:t>
      </w:r>
      <w:r w:rsidRPr="00B846EA">
        <w:rPr>
          <w:rFonts w:ascii="Gill Sans MT" w:hAnsi="Gill Sans MT"/>
        </w:rPr>
        <w:t xml:space="preserve">ll. </w:t>
      </w:r>
      <w:r w:rsidR="00D16AC9" w:rsidRPr="00B846EA">
        <w:rPr>
          <w:rFonts w:ascii="Gill Sans MT" w:hAnsi="Gill Sans MT"/>
        </w:rPr>
        <w:t>0</w:t>
      </w:r>
      <w:r w:rsidR="00B63084">
        <w:rPr>
          <w:rFonts w:ascii="Gill Sans MT" w:hAnsi="Gill Sans MT"/>
        </w:rPr>
        <w:t>3</w:t>
      </w:r>
      <w:r w:rsidR="0048379E" w:rsidRPr="00B846EA">
        <w:rPr>
          <w:rFonts w:ascii="Gill Sans MT" w:hAnsi="Gill Sans MT"/>
        </w:rPr>
        <w:t>, paragrafo 9.3</w:t>
      </w:r>
      <w:r w:rsidR="00396901" w:rsidRPr="00B846EA">
        <w:rPr>
          <w:rFonts w:ascii="Gill Sans MT" w:hAnsi="Gill Sans MT"/>
        </w:rPr>
        <w:t xml:space="preserve">. </w:t>
      </w:r>
      <w:r w:rsidR="0048379E" w:rsidRPr="00B846EA">
        <w:rPr>
          <w:rFonts w:ascii="Gill Sans MT" w:hAnsi="Gill Sans MT"/>
        </w:rPr>
        <w:t>“Mezzi di intervento ed impianti specifici antincendio</w:t>
      </w:r>
      <w:r w:rsidR="00553FAD" w:rsidRPr="00B846EA">
        <w:rPr>
          <w:rFonts w:ascii="Gill Sans MT" w:hAnsi="Gill Sans MT"/>
        </w:rPr>
        <w:t>”</w:t>
      </w:r>
      <w:r w:rsidR="0048379E" w:rsidRPr="00B846EA">
        <w:rPr>
          <w:rFonts w:ascii="Gill Sans MT" w:hAnsi="Gill Sans MT"/>
        </w:rPr>
        <w:t>)</w:t>
      </w:r>
      <w:r w:rsidR="00BE0E4C">
        <w:rPr>
          <w:rFonts w:ascii="Gill Sans MT" w:hAnsi="Gill Sans MT"/>
        </w:rPr>
        <w:t>.</w:t>
      </w:r>
    </w:p>
    <w:p w:rsidR="00754212" w:rsidRPr="00B846EA" w:rsidRDefault="00754212" w:rsidP="006C62C4">
      <w:pPr>
        <w:spacing w:line="240" w:lineRule="auto"/>
        <w:jc w:val="both"/>
        <w:rPr>
          <w:rFonts w:ascii="Gill Sans MT" w:hAnsi="Gill Sans MT"/>
        </w:rPr>
      </w:pPr>
      <w:r w:rsidRPr="00B846EA">
        <w:rPr>
          <w:rFonts w:ascii="Gill Sans MT" w:hAnsi="Gill Sans MT"/>
        </w:rPr>
        <w:t xml:space="preserve">Il </w:t>
      </w:r>
      <w:r w:rsidR="00396901" w:rsidRPr="00B846EA">
        <w:rPr>
          <w:rFonts w:ascii="Gill Sans MT" w:hAnsi="Gill Sans MT"/>
        </w:rPr>
        <w:t>Responsabile delle Emergenze (R.E.)</w:t>
      </w:r>
      <w:r w:rsidRPr="00B846EA">
        <w:rPr>
          <w:rFonts w:ascii="Gill Sans MT" w:hAnsi="Gill Sans MT"/>
        </w:rPr>
        <w:t xml:space="preserve"> ha tra i suoi compiti di </w:t>
      </w:r>
      <w:r w:rsidR="00396901" w:rsidRPr="00B846EA">
        <w:rPr>
          <w:rFonts w:ascii="Gill Sans MT" w:hAnsi="Gill Sans MT"/>
        </w:rPr>
        <w:t xml:space="preserve">relazionarsi </w:t>
      </w:r>
      <w:r w:rsidR="00553FAD" w:rsidRPr="00B846EA">
        <w:rPr>
          <w:rFonts w:ascii="Gill Sans MT" w:hAnsi="Gill Sans MT"/>
        </w:rPr>
        <w:t>con gli E</w:t>
      </w:r>
      <w:r w:rsidRPr="00B846EA">
        <w:rPr>
          <w:rFonts w:ascii="Gill Sans MT" w:hAnsi="Gill Sans MT"/>
        </w:rPr>
        <w:t>nti di soccorso estern</w:t>
      </w:r>
      <w:r w:rsidR="00396901" w:rsidRPr="00B846EA">
        <w:rPr>
          <w:rFonts w:ascii="Gill Sans MT" w:hAnsi="Gill Sans MT"/>
        </w:rPr>
        <w:t>i anche</w:t>
      </w:r>
      <w:r w:rsidRPr="00B846EA">
        <w:rPr>
          <w:rFonts w:ascii="Gill Sans MT" w:hAnsi="Gill Sans MT"/>
        </w:rPr>
        <w:t xml:space="preserve"> al fine di fornire tutte le informazioni utili per l’intervento in sicurezza</w:t>
      </w:r>
      <w:r w:rsidR="00396901" w:rsidRPr="00B846EA">
        <w:rPr>
          <w:rFonts w:ascii="Gill Sans MT" w:hAnsi="Gill Sans MT"/>
        </w:rPr>
        <w:t xml:space="preserve"> delle squadre di soccorso</w:t>
      </w:r>
      <w:r w:rsidRPr="00B846EA">
        <w:rPr>
          <w:rFonts w:ascii="Gill Sans MT" w:hAnsi="Gill Sans MT"/>
        </w:rPr>
        <w:t>.</w:t>
      </w:r>
    </w:p>
    <w:p w:rsidR="008E6C9F" w:rsidRPr="00B846EA" w:rsidRDefault="008E6C9F" w:rsidP="008769B9">
      <w:pPr>
        <w:pStyle w:val="Titolo1"/>
        <w:numPr>
          <w:ilvl w:val="0"/>
          <w:numId w:val="21"/>
        </w:numPr>
        <w:spacing w:line="240" w:lineRule="auto"/>
        <w:rPr>
          <w:rFonts w:ascii="Gill Sans MT" w:hAnsi="Gill Sans MT"/>
          <w:color w:val="C00000"/>
          <w:sz w:val="22"/>
          <w:szCs w:val="22"/>
        </w:rPr>
      </w:pPr>
      <w:bookmarkStart w:id="36" w:name="_Toc88479701"/>
      <w:r w:rsidRPr="00B846EA">
        <w:rPr>
          <w:rFonts w:ascii="Gill Sans MT" w:hAnsi="Gill Sans MT"/>
          <w:color w:val="C00000"/>
          <w:sz w:val="22"/>
          <w:szCs w:val="22"/>
        </w:rPr>
        <w:lastRenderedPageBreak/>
        <w:t>CONTROLLO DELLE PRESTAZIONI</w:t>
      </w:r>
      <w:r w:rsidR="001468A2" w:rsidRPr="00B846EA">
        <w:rPr>
          <w:rFonts w:ascii="Gill Sans MT" w:hAnsi="Gill Sans MT"/>
          <w:color w:val="C00000"/>
          <w:sz w:val="22"/>
          <w:szCs w:val="22"/>
        </w:rPr>
        <w:t xml:space="preserve"> CON RIFERIMENTO ANCHE AI CRONOP</w:t>
      </w:r>
      <w:r w:rsidRPr="00B846EA">
        <w:rPr>
          <w:rFonts w:ascii="Gill Sans MT" w:hAnsi="Gill Sans MT"/>
          <w:color w:val="C00000"/>
          <w:sz w:val="22"/>
          <w:szCs w:val="22"/>
        </w:rPr>
        <w:t>ROGRAMMI</w:t>
      </w:r>
      <w:bookmarkEnd w:id="36"/>
      <w:r w:rsidRPr="00B846EA">
        <w:rPr>
          <w:rFonts w:ascii="Gill Sans MT" w:hAnsi="Gill Sans MT"/>
          <w:color w:val="C00000"/>
          <w:sz w:val="22"/>
          <w:szCs w:val="22"/>
        </w:rPr>
        <w:t xml:space="preserve"> </w:t>
      </w:r>
    </w:p>
    <w:p w:rsidR="005972AA" w:rsidRPr="00B846EA" w:rsidRDefault="005972AA" w:rsidP="006C62C4">
      <w:pPr>
        <w:spacing w:line="240" w:lineRule="auto"/>
        <w:jc w:val="both"/>
        <w:rPr>
          <w:rFonts w:ascii="Gill Sans MT" w:hAnsi="Gill Sans MT"/>
        </w:rPr>
      </w:pPr>
      <w:r w:rsidRPr="00B846EA">
        <w:rPr>
          <w:rFonts w:ascii="Gill Sans MT" w:hAnsi="Gill Sans MT"/>
        </w:rPr>
        <w:t>Il</w:t>
      </w:r>
      <w:r w:rsidR="00384E54" w:rsidRPr="00B846EA">
        <w:rPr>
          <w:rFonts w:ascii="Gill Sans MT" w:hAnsi="Gill Sans MT"/>
        </w:rPr>
        <w:t xml:space="preserve"> sistema dei</w:t>
      </w:r>
      <w:r w:rsidRPr="00B846EA">
        <w:rPr>
          <w:rFonts w:ascii="Gill Sans MT" w:hAnsi="Gill Sans MT"/>
        </w:rPr>
        <w:t xml:space="preserve"> controlli preventivi ha l’obiettivo di garantire il rispetto dei divieti ed il mantenimento nel tempo delle misure migliorative adottate nelle varie fasi (divieti, limitazioni</w:t>
      </w:r>
      <w:r w:rsidR="00363CC4" w:rsidRPr="00B846EA">
        <w:rPr>
          <w:rFonts w:ascii="Gill Sans MT" w:hAnsi="Gill Sans MT"/>
        </w:rPr>
        <w:t>, procedure di esercizio, ecc.).</w:t>
      </w:r>
    </w:p>
    <w:p w:rsidR="00363CC4" w:rsidRPr="00B846EA" w:rsidRDefault="00363CC4" w:rsidP="006C62C4">
      <w:pPr>
        <w:spacing w:line="240" w:lineRule="auto"/>
        <w:jc w:val="both"/>
        <w:rPr>
          <w:rFonts w:ascii="Gill Sans MT" w:hAnsi="Gill Sans MT"/>
        </w:rPr>
      </w:pPr>
      <w:r w:rsidRPr="00B846EA">
        <w:rPr>
          <w:rFonts w:ascii="Gill Sans MT" w:hAnsi="Gill Sans MT"/>
        </w:rPr>
        <w:t>A tal fine viene periodicamente effettuata:</w:t>
      </w:r>
    </w:p>
    <w:p w:rsidR="00363CC4" w:rsidRPr="00B846EA" w:rsidRDefault="00363CC4" w:rsidP="006C62C4">
      <w:pPr>
        <w:spacing w:line="240" w:lineRule="auto"/>
        <w:jc w:val="both"/>
        <w:rPr>
          <w:rFonts w:ascii="Gill Sans MT" w:hAnsi="Gill Sans MT"/>
        </w:rPr>
      </w:pPr>
      <w:r w:rsidRPr="00B846EA">
        <w:rPr>
          <w:rFonts w:ascii="Gill Sans MT" w:hAnsi="Gill Sans MT"/>
        </w:rPr>
        <w:t>- la verifica dell’aggiornamento del registro antincendio presente presso il CGE;</w:t>
      </w:r>
    </w:p>
    <w:p w:rsidR="002A4A57" w:rsidRPr="00B846EA" w:rsidRDefault="00363CC4" w:rsidP="006C62C4">
      <w:pPr>
        <w:spacing w:line="240" w:lineRule="auto"/>
        <w:jc w:val="both"/>
        <w:rPr>
          <w:rFonts w:ascii="Gill Sans MT" w:hAnsi="Gill Sans MT"/>
        </w:rPr>
      </w:pPr>
      <w:r w:rsidRPr="00B846EA">
        <w:rPr>
          <w:rFonts w:ascii="Gill Sans MT" w:hAnsi="Gill Sans MT"/>
        </w:rPr>
        <w:t>- il controllo  del r</w:t>
      </w:r>
      <w:r w:rsidR="00384E54" w:rsidRPr="00B846EA">
        <w:rPr>
          <w:rFonts w:ascii="Gill Sans MT" w:hAnsi="Gill Sans MT"/>
        </w:rPr>
        <w:t>ispetto del cronoprogramma</w:t>
      </w:r>
      <w:r w:rsidRPr="00B846EA">
        <w:rPr>
          <w:rFonts w:ascii="Gill Sans MT" w:hAnsi="Gill Sans MT"/>
        </w:rPr>
        <w:t xml:space="preserve"> di avanzamento di cui</w:t>
      </w:r>
      <w:r w:rsidR="00384E54" w:rsidRPr="00B846EA">
        <w:rPr>
          <w:rFonts w:ascii="Gill Sans MT" w:hAnsi="Gill Sans MT"/>
        </w:rPr>
        <w:t xml:space="preserve">  al Piano degli I</w:t>
      </w:r>
      <w:r w:rsidRPr="00B846EA">
        <w:rPr>
          <w:rFonts w:ascii="Gill Sans MT" w:hAnsi="Gill Sans MT"/>
        </w:rPr>
        <w:t>nvestimenti (</w:t>
      </w:r>
      <w:r w:rsidR="00B846EA" w:rsidRPr="00B846EA">
        <w:rPr>
          <w:rFonts w:ascii="Gill Sans MT" w:hAnsi="Gill Sans MT"/>
        </w:rPr>
        <w:t>A</w:t>
      </w:r>
      <w:r w:rsidRPr="00B846EA">
        <w:rPr>
          <w:rFonts w:ascii="Gill Sans MT" w:hAnsi="Gill Sans MT"/>
        </w:rPr>
        <w:t>ll.1)</w:t>
      </w:r>
      <w:r w:rsidR="002A4A57" w:rsidRPr="00B846EA">
        <w:rPr>
          <w:rFonts w:ascii="Gill Sans MT" w:hAnsi="Gill Sans MT"/>
        </w:rPr>
        <w:t>;</w:t>
      </w:r>
    </w:p>
    <w:p w:rsidR="00232EB8" w:rsidRPr="005972AA" w:rsidRDefault="002A4A57" w:rsidP="006C62C4">
      <w:pPr>
        <w:spacing w:line="240" w:lineRule="auto"/>
        <w:jc w:val="both"/>
        <w:rPr>
          <w:rFonts w:ascii="Gill Sans MT" w:hAnsi="Gill Sans MT"/>
          <w:sz w:val="20"/>
          <w:szCs w:val="20"/>
        </w:rPr>
      </w:pPr>
      <w:r w:rsidRPr="00B846EA">
        <w:rPr>
          <w:rFonts w:ascii="Gill Sans MT" w:hAnsi="Gill Sans MT"/>
          <w:sz w:val="20"/>
          <w:szCs w:val="20"/>
        </w:rPr>
        <w:t xml:space="preserve">- </w:t>
      </w:r>
      <w:r w:rsidR="00980CE1" w:rsidRPr="00BE0E4C">
        <w:rPr>
          <w:rFonts w:ascii="Gill Sans MT" w:hAnsi="Gill Sans MT"/>
        </w:rPr>
        <w:t xml:space="preserve">la </w:t>
      </w:r>
      <w:r w:rsidR="00396901" w:rsidRPr="00BE0E4C">
        <w:rPr>
          <w:rFonts w:ascii="Gill Sans MT" w:hAnsi="Gill Sans MT"/>
        </w:rPr>
        <w:t>supervisione sulla compila</w:t>
      </w:r>
      <w:r w:rsidR="0048379E" w:rsidRPr="00BE0E4C">
        <w:rPr>
          <w:rFonts w:ascii="Gill Sans MT" w:hAnsi="Gill Sans MT"/>
        </w:rPr>
        <w:t>zione del Mod</w:t>
      </w:r>
      <w:r w:rsidR="006D0708" w:rsidRPr="00BE0E4C">
        <w:rPr>
          <w:rFonts w:ascii="Gill Sans MT" w:hAnsi="Gill Sans MT"/>
        </w:rPr>
        <w:t xml:space="preserve"> 230 </w:t>
      </w:r>
      <w:r w:rsidR="0048379E" w:rsidRPr="00BE0E4C">
        <w:rPr>
          <w:rFonts w:ascii="Gill Sans MT" w:hAnsi="Gill Sans MT"/>
        </w:rPr>
        <w:t>“</w:t>
      </w:r>
      <w:r w:rsidR="006D0708" w:rsidRPr="00BE0E4C">
        <w:rPr>
          <w:rFonts w:ascii="Gill Sans MT" w:hAnsi="Gill Sans MT"/>
        </w:rPr>
        <w:t>Lista di controllo sicurezza antincendio</w:t>
      </w:r>
      <w:r w:rsidR="00B846EA" w:rsidRPr="00BE0E4C">
        <w:rPr>
          <w:rFonts w:ascii="Gill Sans MT" w:hAnsi="Gill Sans MT"/>
        </w:rPr>
        <w:t xml:space="preserve">” </w:t>
      </w:r>
      <w:r w:rsidRPr="00BE0E4C">
        <w:rPr>
          <w:rFonts w:ascii="Gill Sans MT" w:hAnsi="Gill Sans MT"/>
        </w:rPr>
        <w:t xml:space="preserve">da parte della Squadra di Emergenza, </w:t>
      </w:r>
      <w:r w:rsidR="0048379E" w:rsidRPr="00BE0E4C">
        <w:rPr>
          <w:rFonts w:ascii="Gill Sans MT" w:hAnsi="Gill Sans MT"/>
        </w:rPr>
        <w:t>provvede</w:t>
      </w:r>
      <w:r w:rsidRPr="00BE0E4C">
        <w:rPr>
          <w:rFonts w:ascii="Gill Sans MT" w:hAnsi="Gill Sans MT"/>
        </w:rPr>
        <w:t>ndo altresì</w:t>
      </w:r>
      <w:r w:rsidR="0048379E" w:rsidRPr="00BE0E4C">
        <w:rPr>
          <w:rFonts w:ascii="Gill Sans MT" w:hAnsi="Gill Sans MT"/>
        </w:rPr>
        <w:t xml:space="preserve"> ad</w:t>
      </w:r>
      <w:r w:rsidRPr="00BE0E4C">
        <w:rPr>
          <w:rFonts w:ascii="Gill Sans MT" w:hAnsi="Gill Sans MT"/>
        </w:rPr>
        <w:t xml:space="preserve"> e</w:t>
      </w:r>
      <w:r w:rsidR="005972AA" w:rsidRPr="00BE0E4C">
        <w:rPr>
          <w:rFonts w:ascii="Gill Sans MT" w:hAnsi="Gill Sans MT"/>
        </w:rPr>
        <w:t>ffettuare le eventuali segnalazioni</w:t>
      </w:r>
      <w:r w:rsidRPr="00BE0E4C">
        <w:rPr>
          <w:rFonts w:ascii="Gill Sans MT" w:hAnsi="Gill Sans MT"/>
        </w:rPr>
        <w:t xml:space="preserve">/richieste </w:t>
      </w:r>
      <w:r w:rsidR="005972AA" w:rsidRPr="00BE0E4C">
        <w:rPr>
          <w:rFonts w:ascii="Gill Sans MT" w:hAnsi="Gill Sans MT"/>
        </w:rPr>
        <w:t xml:space="preserve"> agli uffici competenti</w:t>
      </w:r>
      <w:r w:rsidR="0048379E" w:rsidRPr="00BE0E4C">
        <w:rPr>
          <w:rFonts w:ascii="Gill Sans MT" w:hAnsi="Gill Sans MT"/>
        </w:rPr>
        <w:t xml:space="preserve"> </w:t>
      </w:r>
      <w:r w:rsidR="005972AA" w:rsidRPr="00BE0E4C">
        <w:rPr>
          <w:rFonts w:ascii="Gill Sans MT" w:hAnsi="Gill Sans MT"/>
        </w:rPr>
        <w:t>.</w:t>
      </w:r>
    </w:p>
    <w:p w:rsidR="0085269D" w:rsidRPr="00B846EA" w:rsidRDefault="0085269D" w:rsidP="008769B9">
      <w:pPr>
        <w:pStyle w:val="Titolo1"/>
        <w:numPr>
          <w:ilvl w:val="0"/>
          <w:numId w:val="21"/>
        </w:numPr>
        <w:spacing w:line="240" w:lineRule="auto"/>
        <w:rPr>
          <w:rFonts w:ascii="Gill Sans MT" w:hAnsi="Gill Sans MT"/>
          <w:color w:val="C00000"/>
          <w:sz w:val="22"/>
          <w:szCs w:val="22"/>
        </w:rPr>
      </w:pPr>
      <w:bookmarkStart w:id="37" w:name="_Toc88479702"/>
      <w:r w:rsidRPr="00B846EA">
        <w:rPr>
          <w:rFonts w:ascii="Gill Sans MT" w:hAnsi="Gill Sans MT"/>
          <w:color w:val="C00000"/>
          <w:sz w:val="22"/>
          <w:szCs w:val="22"/>
        </w:rPr>
        <w:t>CONTROLLO E REVISIONE DEL SISTEMA DI GESTIONE</w:t>
      </w:r>
      <w:bookmarkEnd w:id="37"/>
    </w:p>
    <w:p w:rsidR="00101B2F" w:rsidRPr="00B846EA" w:rsidRDefault="002A4A57" w:rsidP="006C62C4">
      <w:pPr>
        <w:spacing w:line="240" w:lineRule="auto"/>
        <w:jc w:val="both"/>
        <w:rPr>
          <w:rFonts w:ascii="Gill Sans MT" w:hAnsi="Gill Sans MT"/>
        </w:rPr>
      </w:pPr>
      <w:r w:rsidRPr="00B846EA">
        <w:rPr>
          <w:rFonts w:ascii="Gill Sans MT" w:hAnsi="Gill Sans MT"/>
        </w:rPr>
        <w:t>Al fine di mantenere il SGSA aderente all’evoluzi</w:t>
      </w:r>
      <w:r w:rsidR="00681F98" w:rsidRPr="00B846EA">
        <w:rPr>
          <w:rFonts w:ascii="Gill Sans MT" w:hAnsi="Gill Sans MT"/>
        </w:rPr>
        <w:t>one dei lavori di adeguamento, il</w:t>
      </w:r>
      <w:r w:rsidR="00101B2F" w:rsidRPr="00B846EA">
        <w:rPr>
          <w:rFonts w:ascii="Gill Sans MT" w:hAnsi="Gill Sans MT"/>
        </w:rPr>
        <w:t xml:space="preserve"> Servizio di Prevenzione e Protezione, l’UOC Tecnico Patrimoniale e l’ RT</w:t>
      </w:r>
      <w:r w:rsidR="00BE0E4C">
        <w:rPr>
          <w:rFonts w:ascii="Gill Sans MT" w:hAnsi="Gill Sans MT"/>
        </w:rPr>
        <w:t>S</w:t>
      </w:r>
      <w:r w:rsidR="00101B2F" w:rsidRPr="00B846EA">
        <w:rPr>
          <w:rFonts w:ascii="Gill Sans MT" w:hAnsi="Gill Sans MT"/>
        </w:rPr>
        <w:t>A, si  incontreranno periodicamente.</w:t>
      </w:r>
    </w:p>
    <w:p w:rsidR="0085269D" w:rsidRPr="00B846EA" w:rsidRDefault="0085269D" w:rsidP="006C62C4">
      <w:pPr>
        <w:spacing w:line="240" w:lineRule="auto"/>
        <w:jc w:val="both"/>
        <w:rPr>
          <w:rFonts w:ascii="Gill Sans MT" w:hAnsi="Gill Sans MT"/>
        </w:rPr>
      </w:pPr>
      <w:r w:rsidRPr="00B846EA">
        <w:rPr>
          <w:rFonts w:ascii="Gill Sans MT" w:hAnsi="Gill Sans MT"/>
        </w:rPr>
        <w:t>Durante la riunione si provvederà a:</w:t>
      </w:r>
    </w:p>
    <w:p w:rsidR="002A4A57" w:rsidRPr="00B846EA" w:rsidRDefault="002A4A57" w:rsidP="008769B9">
      <w:pPr>
        <w:numPr>
          <w:ilvl w:val="0"/>
          <w:numId w:val="3"/>
        </w:numPr>
        <w:spacing w:line="240" w:lineRule="auto"/>
        <w:jc w:val="both"/>
        <w:rPr>
          <w:rFonts w:ascii="Gill Sans MT" w:hAnsi="Gill Sans MT"/>
        </w:rPr>
      </w:pPr>
      <w:r w:rsidRPr="00B846EA">
        <w:rPr>
          <w:rFonts w:ascii="Gill Sans MT" w:hAnsi="Gill Sans MT"/>
        </w:rPr>
        <w:t xml:space="preserve">rilevare </w:t>
      </w:r>
      <w:r w:rsidR="00D256F2" w:rsidRPr="00B846EA">
        <w:rPr>
          <w:rFonts w:ascii="Gill Sans MT" w:hAnsi="Gill Sans MT"/>
        </w:rPr>
        <w:t xml:space="preserve">ulteriori </w:t>
      </w:r>
      <w:r w:rsidRPr="00B846EA">
        <w:rPr>
          <w:rFonts w:ascii="Gill Sans MT" w:hAnsi="Gill Sans MT"/>
        </w:rPr>
        <w:t>necessità di finanziamento degli interventi di adeguamento per r</w:t>
      </w:r>
      <w:r w:rsidR="00D256F2" w:rsidRPr="00B846EA">
        <w:rPr>
          <w:rFonts w:ascii="Gill Sans MT" w:hAnsi="Gill Sans MT"/>
        </w:rPr>
        <w:t>ispettare le scadenze normative;</w:t>
      </w:r>
    </w:p>
    <w:p w:rsidR="0085269D" w:rsidRPr="00B846EA" w:rsidRDefault="0085269D" w:rsidP="008769B9">
      <w:pPr>
        <w:numPr>
          <w:ilvl w:val="0"/>
          <w:numId w:val="3"/>
        </w:numPr>
        <w:spacing w:line="240" w:lineRule="auto"/>
        <w:jc w:val="both"/>
        <w:rPr>
          <w:rFonts w:ascii="Gill Sans MT" w:hAnsi="Gill Sans MT"/>
        </w:rPr>
      </w:pPr>
      <w:r w:rsidRPr="00B846EA">
        <w:rPr>
          <w:rFonts w:ascii="Gill Sans MT" w:hAnsi="Gill Sans MT"/>
        </w:rPr>
        <w:t>analizzare le eventuali necessità di modifica che possono avere incidenza sugli aspetti di prevenzione incendi;</w:t>
      </w:r>
    </w:p>
    <w:p w:rsidR="0085269D" w:rsidRPr="00B846EA" w:rsidRDefault="0085269D" w:rsidP="008769B9">
      <w:pPr>
        <w:numPr>
          <w:ilvl w:val="0"/>
          <w:numId w:val="3"/>
        </w:numPr>
        <w:spacing w:line="240" w:lineRule="auto"/>
        <w:jc w:val="both"/>
        <w:rPr>
          <w:rFonts w:ascii="Gill Sans MT" w:hAnsi="Gill Sans MT"/>
        </w:rPr>
      </w:pPr>
      <w:r w:rsidRPr="00B846EA">
        <w:rPr>
          <w:rFonts w:ascii="Gill Sans MT" w:hAnsi="Gill Sans MT"/>
        </w:rPr>
        <w:t>monitor</w:t>
      </w:r>
      <w:r w:rsidR="00681F98" w:rsidRPr="00B846EA">
        <w:rPr>
          <w:rFonts w:ascii="Gill Sans MT" w:hAnsi="Gill Sans MT"/>
        </w:rPr>
        <w:t>are</w:t>
      </w:r>
      <w:r w:rsidRPr="00B846EA">
        <w:rPr>
          <w:rFonts w:ascii="Gill Sans MT" w:hAnsi="Gill Sans MT"/>
        </w:rPr>
        <w:t xml:space="preserve"> le fasi di adeguamento e aggiornare il cronoprogramma;</w:t>
      </w:r>
    </w:p>
    <w:p w:rsidR="0085269D" w:rsidRPr="00B846EA" w:rsidRDefault="0085269D" w:rsidP="008769B9">
      <w:pPr>
        <w:numPr>
          <w:ilvl w:val="0"/>
          <w:numId w:val="3"/>
        </w:numPr>
        <w:spacing w:line="240" w:lineRule="auto"/>
        <w:jc w:val="both"/>
        <w:rPr>
          <w:rFonts w:ascii="Gill Sans MT" w:hAnsi="Gill Sans MT"/>
        </w:rPr>
      </w:pPr>
      <w:r w:rsidRPr="00B846EA">
        <w:rPr>
          <w:rFonts w:ascii="Gill Sans MT" w:hAnsi="Gill Sans MT"/>
        </w:rPr>
        <w:t>visionare la modulistica utilizzata per valutarne l’adeguatezza</w:t>
      </w:r>
      <w:r w:rsidR="002A4A57" w:rsidRPr="00B846EA">
        <w:rPr>
          <w:rFonts w:ascii="Gill Sans MT" w:hAnsi="Gill Sans MT"/>
        </w:rPr>
        <w:t>;</w:t>
      </w:r>
    </w:p>
    <w:p w:rsidR="0085269D" w:rsidRPr="00B846EA" w:rsidRDefault="0085269D" w:rsidP="008769B9">
      <w:pPr>
        <w:numPr>
          <w:ilvl w:val="0"/>
          <w:numId w:val="3"/>
        </w:numPr>
        <w:spacing w:line="240" w:lineRule="auto"/>
        <w:jc w:val="both"/>
        <w:rPr>
          <w:rFonts w:ascii="Gill Sans MT" w:hAnsi="Gill Sans MT"/>
        </w:rPr>
      </w:pPr>
      <w:r w:rsidRPr="00B846EA">
        <w:rPr>
          <w:rFonts w:ascii="Gill Sans MT" w:hAnsi="Gill Sans MT"/>
        </w:rPr>
        <w:t xml:space="preserve">visionare la modulistica relativa alle segnalazioni/anomalie e analizzare la correttezza delle risoluzioni messe in campo. </w:t>
      </w:r>
    </w:p>
    <w:p w:rsidR="0085269D" w:rsidRPr="00B846EA" w:rsidRDefault="0085269D" w:rsidP="008769B9">
      <w:pPr>
        <w:pStyle w:val="Titolo1"/>
        <w:numPr>
          <w:ilvl w:val="0"/>
          <w:numId w:val="21"/>
        </w:numPr>
        <w:spacing w:line="240" w:lineRule="auto"/>
        <w:rPr>
          <w:rFonts w:ascii="Gill Sans MT" w:hAnsi="Gill Sans MT"/>
          <w:color w:val="C00000"/>
          <w:sz w:val="22"/>
          <w:szCs w:val="22"/>
        </w:rPr>
      </w:pPr>
      <w:bookmarkStart w:id="38" w:name="_Toc88479703"/>
      <w:r w:rsidRPr="00B846EA">
        <w:rPr>
          <w:rFonts w:ascii="Gill Sans MT" w:hAnsi="Gill Sans MT"/>
          <w:color w:val="C00000"/>
          <w:sz w:val="22"/>
          <w:szCs w:val="22"/>
        </w:rPr>
        <w:t>MANUTENZIONE DEI SISTEMI DI PROTEZIONE</w:t>
      </w:r>
      <w:bookmarkEnd w:id="38"/>
    </w:p>
    <w:p w:rsidR="003E2955" w:rsidRDefault="003E2955" w:rsidP="006C62C4">
      <w:pPr>
        <w:spacing w:line="240" w:lineRule="auto"/>
        <w:jc w:val="both"/>
        <w:rPr>
          <w:rFonts w:ascii="Gill Sans MT" w:hAnsi="Gill Sans MT"/>
        </w:rPr>
      </w:pPr>
      <w:r w:rsidRPr="00B846EA">
        <w:rPr>
          <w:rFonts w:ascii="Gill Sans MT" w:hAnsi="Gill Sans MT"/>
        </w:rPr>
        <w:t>Le verifiche e gli interventi di manutenzione vengono eseguite,</w:t>
      </w:r>
      <w:r w:rsidR="006D0708" w:rsidRPr="00B846EA">
        <w:rPr>
          <w:rFonts w:ascii="Gill Sans MT" w:hAnsi="Gill Sans MT"/>
        </w:rPr>
        <w:t xml:space="preserve"> con la periodicità prevista dalle norme di settore</w:t>
      </w:r>
      <w:r w:rsidRPr="00B846EA">
        <w:rPr>
          <w:rFonts w:ascii="Gill Sans MT" w:hAnsi="Gill Sans MT"/>
        </w:rPr>
        <w:t xml:space="preserve"> “Registro dei  controlli, verifiche e interventi di manutenzione di sistemi, dispositivi, attrezzature ed impianti antincendio” e riportate su quest’ultimo.</w:t>
      </w:r>
    </w:p>
    <w:p w:rsidR="009E0661" w:rsidRDefault="009E0661" w:rsidP="006C62C4">
      <w:pPr>
        <w:spacing w:line="240" w:lineRule="auto"/>
        <w:jc w:val="both"/>
        <w:rPr>
          <w:rFonts w:ascii="Gill Sans MT" w:hAnsi="Gill Sans MT"/>
        </w:rPr>
      </w:pPr>
    </w:p>
    <w:p w:rsidR="004B2FAE" w:rsidRPr="00FA1AA1" w:rsidRDefault="004B2FAE" w:rsidP="004B2FAE">
      <w:pPr>
        <w:pStyle w:val="Paragrafoelenco"/>
        <w:numPr>
          <w:ilvl w:val="0"/>
          <w:numId w:val="21"/>
        </w:numPr>
        <w:autoSpaceDE w:val="0"/>
        <w:autoSpaceDN w:val="0"/>
        <w:adjustRightInd w:val="0"/>
        <w:spacing w:before="100" w:after="100"/>
        <w:outlineLvl w:val="0"/>
        <w:rPr>
          <w:rFonts w:ascii="Gill Sans MT" w:hAnsi="Gill Sans MT"/>
          <w:b/>
          <w:bCs/>
          <w:i w:val="0"/>
          <w:caps/>
          <w:color w:val="C00000"/>
          <w:kern w:val="32"/>
          <w:sz w:val="22"/>
          <w:szCs w:val="22"/>
          <w:lang w:eastAsia="en-US"/>
        </w:rPr>
      </w:pPr>
      <w:bookmarkStart w:id="39" w:name="_Toc88479704"/>
      <w:r w:rsidRPr="00FA1AA1">
        <w:rPr>
          <w:rFonts w:ascii="Gill Sans MT" w:hAnsi="Gill Sans MT"/>
          <w:b/>
          <w:bCs/>
          <w:i w:val="0"/>
          <w:caps/>
          <w:color w:val="C00000"/>
          <w:kern w:val="32"/>
          <w:sz w:val="22"/>
          <w:szCs w:val="22"/>
          <w:lang w:eastAsia="en-US"/>
        </w:rPr>
        <w:t>Identificazione delle figure del datore di lavoro, dirigente e preposto</w:t>
      </w:r>
      <w:bookmarkEnd w:id="39"/>
      <w:r w:rsidRPr="00FA1AA1">
        <w:rPr>
          <w:rFonts w:ascii="Gill Sans MT" w:hAnsi="Gill Sans MT"/>
          <w:b/>
          <w:bCs/>
          <w:i w:val="0"/>
          <w:caps/>
          <w:color w:val="C00000"/>
          <w:kern w:val="32"/>
          <w:sz w:val="22"/>
          <w:szCs w:val="22"/>
          <w:lang w:eastAsia="en-US"/>
        </w:rPr>
        <w:t xml:space="preserve"> </w:t>
      </w:r>
    </w:p>
    <w:p w:rsidR="004B2FAE" w:rsidRPr="004B2FAE" w:rsidRDefault="004B2FAE" w:rsidP="004B2FAE">
      <w:pPr>
        <w:keepNext/>
        <w:tabs>
          <w:tab w:val="num" w:pos="0"/>
        </w:tabs>
        <w:spacing w:before="240" w:after="60" w:line="240" w:lineRule="auto"/>
        <w:jc w:val="both"/>
        <w:outlineLvl w:val="0"/>
        <w:rPr>
          <w:rFonts w:ascii="Gill Sans MT" w:eastAsia="Times New Roman" w:hAnsi="Gill Sans MT"/>
          <w:lang w:eastAsia="it-IT"/>
        </w:rPr>
      </w:pPr>
      <w:bookmarkStart w:id="40" w:name="_Toc88479705"/>
      <w:r w:rsidRPr="00EA1FDD">
        <w:rPr>
          <w:rFonts w:ascii="Gill Sans MT" w:eastAsia="Times New Roman" w:hAnsi="Gill Sans MT"/>
          <w:lang w:eastAsia="it-IT"/>
        </w:rPr>
        <w:t xml:space="preserve">La Fondazione, ha provveduto a redigere ed approvare, con Deliberazione n. </w:t>
      </w:r>
      <w:r w:rsidR="00EA1FDD" w:rsidRPr="00EA1FDD">
        <w:rPr>
          <w:rFonts w:ascii="Gill Sans MT" w:eastAsia="Times New Roman" w:hAnsi="Gill Sans MT"/>
          <w:lang w:eastAsia="it-IT"/>
        </w:rPr>
        <w:t>350</w:t>
      </w:r>
      <w:r w:rsidR="00EA1FDD">
        <w:rPr>
          <w:rFonts w:ascii="Gill Sans MT" w:eastAsia="Times New Roman" w:hAnsi="Gill Sans MT"/>
          <w:lang w:eastAsia="it-IT"/>
        </w:rPr>
        <w:t xml:space="preserve"> del 30/06</w:t>
      </w:r>
      <w:r w:rsidRPr="00EA1FDD">
        <w:rPr>
          <w:rFonts w:ascii="Gill Sans MT" w:eastAsia="Times New Roman" w:hAnsi="Gill Sans MT"/>
          <w:lang w:eastAsia="it-IT"/>
        </w:rPr>
        <w:t>/20</w:t>
      </w:r>
      <w:r w:rsidR="00EA1FDD" w:rsidRPr="00EA1FDD">
        <w:rPr>
          <w:rFonts w:ascii="Gill Sans MT" w:eastAsia="Times New Roman" w:hAnsi="Gill Sans MT"/>
          <w:lang w:eastAsia="it-IT"/>
        </w:rPr>
        <w:t>21</w:t>
      </w:r>
      <w:r w:rsidRPr="00EA1FDD">
        <w:rPr>
          <w:rFonts w:ascii="Gill Sans MT" w:eastAsia="Times New Roman" w:hAnsi="Gill Sans MT"/>
          <w:lang w:eastAsia="it-IT"/>
        </w:rPr>
        <w:t xml:space="preserve"> , </w:t>
      </w:r>
      <w:r w:rsidRPr="00EA1FDD">
        <w:rPr>
          <w:rFonts w:ascii="Gill Sans MT" w:eastAsia="Times New Roman" w:hAnsi="Gill Sans MT"/>
          <w:b/>
          <w:lang w:eastAsia="it-IT"/>
        </w:rPr>
        <w:t>il</w:t>
      </w:r>
      <w:r w:rsidRPr="004B2FAE">
        <w:rPr>
          <w:rFonts w:ascii="Gill Sans MT" w:eastAsia="Times New Roman" w:hAnsi="Gill Sans MT"/>
          <w:b/>
          <w:lang w:eastAsia="it-IT"/>
        </w:rPr>
        <w:t xml:space="preserve"> Regolamento interno</w:t>
      </w:r>
      <w:r w:rsidRPr="004B2FAE">
        <w:rPr>
          <w:rFonts w:ascii="Gill Sans MT" w:eastAsia="Times New Roman" w:hAnsi="Gill Sans MT"/>
          <w:lang w:eastAsia="it-IT"/>
        </w:rPr>
        <w:t xml:space="preserve"> per “</w:t>
      </w:r>
      <w:r w:rsidRPr="004B2FAE">
        <w:rPr>
          <w:rFonts w:ascii="Gill Sans MT" w:eastAsia="Times New Roman" w:hAnsi="Gill Sans MT"/>
          <w:b/>
          <w:lang w:eastAsia="it-IT"/>
        </w:rPr>
        <w:t>l’Individuazione dei Datori di lavoro delegati, dei Dirigenti e dei Preposti, ai sensi del D.lgs 81/08  nonché dei principali obblighi ad essi attribuiti in materia di igiene e sicurezza del lavoro” ;</w:t>
      </w:r>
      <w:bookmarkEnd w:id="40"/>
    </w:p>
    <w:p w:rsidR="004B2FAE" w:rsidRPr="004B2FAE" w:rsidRDefault="004B2FAE" w:rsidP="004B2FAE">
      <w:pPr>
        <w:spacing w:after="0" w:line="240" w:lineRule="auto"/>
        <w:jc w:val="both"/>
        <w:rPr>
          <w:rFonts w:ascii="Gill Sans MT" w:eastAsia="Times New Roman" w:hAnsi="Gill Sans MT"/>
          <w:lang w:eastAsia="it-IT"/>
        </w:rPr>
      </w:pPr>
      <w:r w:rsidRPr="004B2FAE">
        <w:rPr>
          <w:rFonts w:ascii="Gill Sans MT" w:eastAsia="Times New Roman" w:hAnsi="Gill Sans MT"/>
          <w:lang w:eastAsia="it-IT"/>
        </w:rPr>
        <w:t xml:space="preserve">Il suddetto Regolamento, inoltre istituisce, ai sensi dell’art. 16 del D.lgs 81/08, un sistema di </w:t>
      </w:r>
      <w:r w:rsidRPr="004B2FAE">
        <w:rPr>
          <w:rFonts w:ascii="Gill Sans MT" w:eastAsia="Times New Roman" w:hAnsi="Gill Sans MT"/>
          <w:b/>
          <w:lang w:eastAsia="it-IT"/>
        </w:rPr>
        <w:t>Deleghe di funzione,  in materia di Salute e sicurezza nei luoghi di lavoro, di Prevenzione Incendi</w:t>
      </w:r>
      <w:r w:rsidRPr="004B2FAE">
        <w:rPr>
          <w:rFonts w:ascii="Gill Sans MT" w:eastAsia="Times New Roman" w:hAnsi="Gill Sans MT"/>
          <w:lang w:eastAsia="it-IT"/>
        </w:rPr>
        <w:t>, ecc…..</w:t>
      </w:r>
    </w:p>
    <w:p w:rsidR="004B2FAE" w:rsidRPr="004B2FAE" w:rsidRDefault="004B2FAE" w:rsidP="004B2FAE">
      <w:pPr>
        <w:spacing w:after="0" w:line="240" w:lineRule="auto"/>
        <w:jc w:val="both"/>
        <w:rPr>
          <w:rFonts w:ascii="Gill Sans MT" w:eastAsia="Times New Roman" w:hAnsi="Gill Sans MT"/>
          <w:lang w:eastAsia="it-IT"/>
        </w:rPr>
      </w:pPr>
    </w:p>
    <w:p w:rsidR="004B2FAE" w:rsidRPr="004B2FAE" w:rsidRDefault="004B2FAE" w:rsidP="004B2FAE">
      <w:pPr>
        <w:spacing w:after="0" w:line="240" w:lineRule="auto"/>
        <w:jc w:val="both"/>
        <w:rPr>
          <w:rFonts w:ascii="Gill Sans MT" w:eastAsia="Times New Roman" w:hAnsi="Gill Sans MT"/>
          <w:lang w:eastAsia="it-IT"/>
        </w:rPr>
      </w:pPr>
      <w:r w:rsidRPr="004B2FAE">
        <w:rPr>
          <w:rFonts w:ascii="Gill Sans MT" w:eastAsia="Times New Roman" w:hAnsi="Gill Sans MT"/>
          <w:lang w:eastAsia="it-IT"/>
        </w:rPr>
        <w:t>Si riportano di seguito altresì i punti salienti del suddetto Regolamento Interno.</w:t>
      </w:r>
    </w:p>
    <w:p w:rsidR="00014E71" w:rsidRDefault="00014E71" w:rsidP="006C62C4">
      <w:pPr>
        <w:spacing w:line="240" w:lineRule="auto"/>
        <w:jc w:val="both"/>
        <w:rPr>
          <w:rFonts w:ascii="Gill Sans MT" w:hAnsi="Gill Sans MT"/>
        </w:rPr>
      </w:pPr>
    </w:p>
    <w:p w:rsidR="008B612B" w:rsidRDefault="008B612B" w:rsidP="006C62C4">
      <w:pPr>
        <w:spacing w:line="240" w:lineRule="auto"/>
        <w:jc w:val="both"/>
        <w:rPr>
          <w:rFonts w:ascii="Gill Sans MT" w:hAnsi="Gill Sans MT"/>
        </w:rPr>
      </w:pPr>
    </w:p>
    <w:p w:rsidR="009E0661" w:rsidRPr="009E0661" w:rsidRDefault="009E0661" w:rsidP="009E0661">
      <w:pPr>
        <w:spacing w:after="0" w:line="240" w:lineRule="auto"/>
        <w:rPr>
          <w:rFonts w:ascii="Gill Sans MT" w:eastAsia="Times New Roman" w:hAnsi="Gill Sans MT" w:cs="Arial"/>
          <w:i/>
          <w:sz w:val="24"/>
          <w:szCs w:val="24"/>
          <w:u w:val="single"/>
          <w:lang w:eastAsia="it-IT"/>
        </w:rPr>
      </w:pPr>
      <w:r w:rsidRPr="009E0661">
        <w:rPr>
          <w:rFonts w:ascii="Gill Sans MT" w:eastAsia="Times New Roman" w:hAnsi="Gill Sans MT" w:cs="Arial"/>
          <w:i/>
          <w:sz w:val="24"/>
          <w:szCs w:val="24"/>
          <w:u w:val="single"/>
          <w:lang w:eastAsia="it-IT"/>
        </w:rPr>
        <w:t>“ REGOLAMENTO INTERNO :</w:t>
      </w:r>
      <w:r w:rsidR="00BC1DFC">
        <w:rPr>
          <w:rFonts w:ascii="Gill Sans MT" w:eastAsia="Times New Roman" w:hAnsi="Gill Sans MT" w:cs="Arial"/>
          <w:i/>
          <w:sz w:val="24"/>
          <w:szCs w:val="24"/>
          <w:u w:val="single"/>
          <w:lang w:eastAsia="it-IT"/>
        </w:rPr>
        <w:t xml:space="preserve"> </w:t>
      </w:r>
      <w:r w:rsidRPr="009E0661">
        <w:rPr>
          <w:rFonts w:ascii="Gill Sans MT" w:eastAsia="Times New Roman" w:hAnsi="Gill Sans MT" w:cs="Arial"/>
          <w:i/>
          <w:sz w:val="24"/>
          <w:szCs w:val="24"/>
          <w:lang w:eastAsia="it-IT"/>
        </w:rPr>
        <w:t>INDIVIDUAZIONE DEI DATORI DI LAVORO DELEGATI, DEI DIRIGENTI E DEI PREPOSTI, AI SENSI DEL D.LGS. 81/08 E S.M.I., NONCHÉ DEI PRINCIPALI OBBLIGHI AD ESSI ATTRIBUITI IN MATERIA DI IGIENE E SICUREZZA DEL LAVORO”.</w:t>
      </w:r>
    </w:p>
    <w:p w:rsidR="00014E71" w:rsidRDefault="00014E71" w:rsidP="006C62C4">
      <w:pPr>
        <w:spacing w:line="240" w:lineRule="auto"/>
        <w:jc w:val="both"/>
        <w:rPr>
          <w:rFonts w:ascii="Gill Sans MT" w:hAnsi="Gill Sans MT"/>
        </w:rPr>
      </w:pPr>
    </w:p>
    <w:p w:rsidR="009E0661" w:rsidRPr="00A169D4" w:rsidRDefault="009E0661" w:rsidP="009E0661">
      <w:pPr>
        <w:pStyle w:val="Titolo1"/>
        <w:tabs>
          <w:tab w:val="num" w:pos="432"/>
        </w:tabs>
        <w:spacing w:line="240" w:lineRule="auto"/>
        <w:ind w:left="432" w:hanging="432"/>
        <w:rPr>
          <w:i/>
          <w:sz w:val="22"/>
          <w:szCs w:val="22"/>
        </w:rPr>
      </w:pPr>
      <w:bookmarkStart w:id="41" w:name="_Toc88479706"/>
      <w:r w:rsidRPr="00A169D4">
        <w:rPr>
          <w:rFonts w:ascii="Gill Sans MT" w:hAnsi="Gill Sans MT"/>
          <w:i/>
          <w:sz w:val="22"/>
          <w:szCs w:val="22"/>
        </w:rPr>
        <w:t>INDIVIDUAZIONE DEI SOGGETTI</w:t>
      </w:r>
      <w:bookmarkEnd w:id="41"/>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Il D.Lgs. 81/08 ha per la prima volta fornito una definizione per tutte le figure su cui fa ricadere le principali responsabilità in materia di igiene e sicurezza del lavoro. Ha inoltre stabilito un principio (cosiddetto </w:t>
      </w:r>
      <w:r w:rsidRPr="00A169D4">
        <w:rPr>
          <w:rFonts w:ascii="Gill Sans MT" w:hAnsi="Gill Sans MT"/>
          <w:i/>
          <w:iCs/>
          <w:sz w:val="22"/>
          <w:szCs w:val="22"/>
        </w:rPr>
        <w:t>principio di effettività</w:t>
      </w:r>
      <w:r w:rsidRPr="00A169D4">
        <w:rPr>
          <w:rFonts w:ascii="Gill Sans MT" w:hAnsi="Gill Sans MT"/>
          <w:i/>
          <w:sz w:val="22"/>
          <w:szCs w:val="22"/>
        </w:rPr>
        <w:t xml:space="preserve">), peraltro già consolidato in giurisprudenza, in base al quale gli obblighi previsti per datore di lavoro, dirigenti e preposti gravano anche su coloro i quali, pur sprovvisti di regolare investitura, esercitino in concreto i poteri giuridici riferiti a ciascuno dei soggetti sopra richiamati (art. 299 – </w:t>
      </w:r>
      <w:r w:rsidRPr="00A169D4">
        <w:rPr>
          <w:rFonts w:ascii="Gill Sans MT" w:hAnsi="Gill Sans MT"/>
          <w:i/>
          <w:iCs/>
          <w:sz w:val="22"/>
          <w:szCs w:val="22"/>
        </w:rPr>
        <w:t>Esercizio di fatto di poteri direttivi</w:t>
      </w:r>
      <w:r w:rsidRPr="00A169D4">
        <w:rPr>
          <w:rFonts w:ascii="Gill Sans MT" w:hAnsi="Gill Sans MT"/>
          <w:i/>
          <w:sz w:val="22"/>
          <w:szCs w:val="22"/>
        </w:rPr>
        <w:t>).</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Pertanto risulta chiaro come, in linea generale, l’individuazione dei soggetti obbligati sia da far discendere non tanto da attribuzioni formali quanto dal ruolo concretamente svolto da ciascuno nell’ambito dell’organizzazione aziendale.</w:t>
      </w:r>
    </w:p>
    <w:p w:rsidR="009E0661" w:rsidRPr="00D14AEB" w:rsidRDefault="009E0661" w:rsidP="009E0661">
      <w:pPr>
        <w:pStyle w:val="Corpotesto"/>
        <w:rPr>
          <w:rFonts w:ascii="Gill Sans MT" w:hAnsi="Gill Sans MT" w:cs="Arial"/>
          <w:b/>
          <w:bCs/>
          <w:kern w:val="3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rPr>
          <w:rFonts w:ascii="Gill Sans MT" w:hAnsi="Gill Sans MT"/>
          <w:i/>
          <w:iCs/>
          <w:kern w:val="32"/>
          <w:sz w:val="22"/>
        </w:rPr>
      </w:pPr>
      <w:bookmarkStart w:id="42" w:name="_Toc88479707"/>
      <w:r w:rsidRPr="00A169D4">
        <w:rPr>
          <w:rFonts w:ascii="Gill Sans MT" w:hAnsi="Gill Sans MT"/>
          <w:i/>
          <w:iCs/>
          <w:kern w:val="32"/>
          <w:sz w:val="22"/>
        </w:rPr>
        <w:t>Datore di lavoro</w:t>
      </w:r>
      <w:bookmarkEnd w:id="42"/>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E’ definito dal D.Lgs. 81/08, art. 2 comma 1 lett. b) come “</w:t>
      </w:r>
      <w:r w:rsidRPr="00A169D4">
        <w:rPr>
          <w:rFonts w:ascii="Gill Sans MT" w:hAnsi="Gill Sans MT"/>
          <w:i/>
          <w:iCs/>
          <w:sz w:val="22"/>
          <w:szCs w:val="22"/>
        </w:rPr>
        <w:t>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w:t>
      </w:r>
      <w:r w:rsidRPr="00A169D4">
        <w:rPr>
          <w:rFonts w:ascii="Gill Sans MT" w:hAnsi="Gill Sans MT"/>
          <w:i/>
          <w:sz w:val="22"/>
          <w:szCs w:val="22"/>
        </w:rPr>
        <w:t>”.</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Nell’ambito dell</w:t>
      </w:r>
      <w:r w:rsidRPr="00A169D4">
        <w:rPr>
          <w:rFonts w:ascii="Gill Sans MT" w:hAnsi="Gill Sans MT" w:cs="Arial"/>
          <w:i/>
          <w:sz w:val="22"/>
          <w:szCs w:val="22"/>
        </w:rPr>
        <w:t xml:space="preserve">a Fondazione IRCCS - Istituto Neurologico “C. Besta” </w:t>
      </w:r>
      <w:r w:rsidRPr="00A169D4">
        <w:rPr>
          <w:rFonts w:ascii="Gill Sans MT" w:hAnsi="Gill Sans MT"/>
          <w:i/>
          <w:sz w:val="22"/>
          <w:szCs w:val="22"/>
        </w:rPr>
        <w:t xml:space="preserve">il </w:t>
      </w:r>
      <w:r w:rsidRPr="00A169D4">
        <w:rPr>
          <w:rFonts w:ascii="Gill Sans MT" w:hAnsi="Gill Sans MT"/>
          <w:b/>
          <w:i/>
          <w:sz w:val="22"/>
          <w:szCs w:val="22"/>
        </w:rPr>
        <w:t>datore di lavoro</w:t>
      </w:r>
      <w:r w:rsidRPr="00A169D4">
        <w:rPr>
          <w:rFonts w:ascii="Gill Sans MT" w:hAnsi="Gill Sans MT"/>
          <w:i/>
          <w:sz w:val="22"/>
          <w:szCs w:val="22"/>
        </w:rPr>
        <w:t xml:space="preserve"> è individuato nel Direttore Generale che esercita le sue funzioni direttamente o attraverso suoi delegati.</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rPr>
          <w:rFonts w:ascii="Gill Sans MT" w:hAnsi="Gill Sans MT"/>
          <w:i/>
          <w:sz w:val="22"/>
        </w:rPr>
      </w:pPr>
      <w:bookmarkStart w:id="43" w:name="_Ref259109778"/>
      <w:bookmarkStart w:id="44" w:name="_Toc88479708"/>
      <w:r w:rsidRPr="00A169D4">
        <w:rPr>
          <w:rFonts w:ascii="Gill Sans MT" w:hAnsi="Gill Sans MT"/>
          <w:i/>
          <w:sz w:val="22"/>
        </w:rPr>
        <w:t>Dirigente</w:t>
      </w:r>
      <w:bookmarkEnd w:id="43"/>
      <w:bookmarkEnd w:id="44"/>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E’ definito dal D.Lgs. 81/08, art. 2 comma 1 lett. d) come la “</w:t>
      </w:r>
      <w:r w:rsidRPr="00A169D4">
        <w:rPr>
          <w:rFonts w:ascii="Gill Sans MT" w:hAnsi="Gill Sans MT"/>
          <w:i/>
          <w:iCs/>
          <w:sz w:val="22"/>
          <w:szCs w:val="22"/>
        </w:rPr>
        <w:t>persona che, in ragione delle competenze professionali e di poteri gerarchici e funzionali adeguati alla natura dell’incarico conferitogli, attua le direttive del datore di lavoro organizzando l’attività lavorativa e vigilando su di essa</w:t>
      </w:r>
      <w:r w:rsidRPr="00A169D4">
        <w:rPr>
          <w:rFonts w:ascii="Gill Sans MT" w:hAnsi="Gill Sans MT"/>
          <w:i/>
          <w:sz w:val="22"/>
          <w:szCs w:val="22"/>
        </w:rPr>
        <w:t>”.</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Si rileva come la figura del dirigente sia fatta discendere direttamente dal ruolo assunto nell’ambito dell’organizzazione aziendale non individuando come condizione necessaria l’attribuzione di una formale qualifica contrattuale né di uno specifico potere di spesa.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Nella struttura organizzativa </w:t>
      </w:r>
      <w:r w:rsidRPr="00A169D4">
        <w:rPr>
          <w:rFonts w:ascii="Gill Sans MT" w:hAnsi="Gill Sans MT" w:cs="Arial"/>
          <w:i/>
          <w:sz w:val="22"/>
          <w:szCs w:val="22"/>
        </w:rPr>
        <w:t xml:space="preserve">della Fondazione IRCCS - Istituto Neurologico “C. Besta” </w:t>
      </w:r>
      <w:r w:rsidRPr="00A169D4">
        <w:rPr>
          <w:rFonts w:ascii="Gill Sans MT" w:hAnsi="Gill Sans MT"/>
          <w:i/>
          <w:sz w:val="22"/>
          <w:szCs w:val="22"/>
        </w:rPr>
        <w:t>si individuano come Dirigenti, tutti i soggetti appositamente nominati tramite specifica Deliberazione del Direttore Generale (“Nomina Dirigenti e Preposti in materia di salute e sicurezza nei luoghi di lavoro” periodicamente aggiornata) , nei limiti delle attribuzioni conferite.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Risultano comunque in ogni caso Dirigenti, le persone che ricoprono i seguenti incarichi:</w:t>
      </w: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Direttore Sanitario</w:t>
      </w: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Direttore Amministrativo</w:t>
      </w: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Direttore Scientifico</w:t>
      </w: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Direttori/Responsabili delle UOC/S.S.D. (oltre alle S.S. qualora vi siano assegnate Risorse Umane, lavoratori,ecc..)  alle dirette dipendenze del Direttore Sanitario (Macroarea Sanitaria), del Direttore Scientifico (Macroarea Scientifica) e del Direttore Amministrativo (Macroarea Amministrativa)</w:t>
      </w: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Direttori/Responsabili di UOC/S.S. che fanno parte del Dipartimento Staff del Direttore Generale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In ossequio al principio di effettività è necessario precisare che, per ognuna delle figure sopra elencate, il ruolo di dirigente si intende riferito alla sola area (intesa come lavoratori, luoghi ed attrezzature di lavoro) di diretta influenza, ed in particolare:</w:t>
      </w:r>
    </w:p>
    <w:p w:rsidR="009E0661" w:rsidRDefault="009E0661" w:rsidP="009E0661">
      <w:pPr>
        <w:pStyle w:val="Corpotesto"/>
      </w:pPr>
    </w:p>
    <w:p w:rsidR="009E0661" w:rsidRDefault="009E0661" w:rsidP="009E0661">
      <w:pPr>
        <w:pStyle w:val="Corpotesto"/>
      </w:pPr>
    </w:p>
    <w:p w:rsidR="00BC1DFC" w:rsidRDefault="00BC1DFC" w:rsidP="009E0661">
      <w:pPr>
        <w:pStyle w:val="Corpotesto"/>
      </w:pPr>
    </w:p>
    <w:p w:rsidR="009E0661" w:rsidRPr="009E0661" w:rsidRDefault="009E0661" w:rsidP="009E0661">
      <w:pPr>
        <w:pStyle w:val="Corpotesto"/>
        <w:rPr>
          <w:rFonts w:ascii="Gill Sans MT" w:hAnsi="Gill Sans MT"/>
          <w:b/>
        </w:rPr>
      </w:pPr>
      <w:r w:rsidRPr="009E0661">
        <w:rPr>
          <w:rFonts w:ascii="Gill Sans MT" w:hAnsi="Gill Sans MT"/>
          <w:b/>
        </w:rPr>
        <w:t>Tab.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3187"/>
        <w:gridCol w:w="3869"/>
      </w:tblGrid>
      <w:tr w:rsidR="009E0661" w:rsidRPr="009E0661" w:rsidTr="001C08CA">
        <w:trPr>
          <w:cantSplit/>
          <w:trHeight w:val="459"/>
          <w:tblHeader/>
        </w:trPr>
        <w:tc>
          <w:tcPr>
            <w:tcW w:w="2722" w:type="dxa"/>
            <w:vMerge w:val="restart"/>
            <w:vAlign w:val="center"/>
          </w:tcPr>
          <w:p w:rsidR="009E0661" w:rsidRPr="00A169D4" w:rsidRDefault="009E0661" w:rsidP="001C08CA">
            <w:pPr>
              <w:rPr>
                <w:rFonts w:ascii="Gill Sans MT" w:hAnsi="Gill Sans MT" w:cs="Arial"/>
                <w:b/>
                <w:bCs/>
                <w:i/>
              </w:rPr>
            </w:pPr>
            <w:r w:rsidRPr="00A169D4">
              <w:rPr>
                <w:rFonts w:ascii="Gill Sans MT" w:hAnsi="Gill Sans MT" w:cs="Arial"/>
                <w:b/>
                <w:bCs/>
                <w:i/>
              </w:rPr>
              <w:t xml:space="preserve">DIRIGENTE </w:t>
            </w:r>
          </w:p>
        </w:tc>
        <w:tc>
          <w:tcPr>
            <w:tcW w:w="7056" w:type="dxa"/>
            <w:gridSpan w:val="2"/>
            <w:vAlign w:val="center"/>
          </w:tcPr>
          <w:p w:rsidR="009E0661" w:rsidRPr="00A169D4" w:rsidRDefault="009E0661" w:rsidP="001C08CA">
            <w:pPr>
              <w:jc w:val="center"/>
              <w:rPr>
                <w:rFonts w:ascii="Gill Sans MT" w:hAnsi="Gill Sans MT" w:cs="Arial"/>
                <w:b/>
                <w:bCs/>
                <w:i/>
              </w:rPr>
            </w:pPr>
            <w:r w:rsidRPr="00A169D4">
              <w:rPr>
                <w:rFonts w:ascii="Gill Sans MT" w:hAnsi="Gill Sans MT" w:cs="Arial"/>
                <w:b/>
                <w:bCs/>
                <w:i/>
              </w:rPr>
              <w:t>AREA DI INFLUENZA</w:t>
            </w:r>
          </w:p>
        </w:tc>
      </w:tr>
      <w:tr w:rsidR="009E0661" w:rsidRPr="009E0661" w:rsidTr="001C08CA">
        <w:trPr>
          <w:cantSplit/>
          <w:trHeight w:val="703"/>
          <w:tblHeader/>
        </w:trPr>
        <w:tc>
          <w:tcPr>
            <w:tcW w:w="2722" w:type="dxa"/>
            <w:vMerge/>
            <w:vAlign w:val="center"/>
          </w:tcPr>
          <w:p w:rsidR="009E0661" w:rsidRPr="00A169D4" w:rsidRDefault="009E0661" w:rsidP="001C08CA">
            <w:pPr>
              <w:rPr>
                <w:rFonts w:ascii="Gill Sans MT" w:hAnsi="Gill Sans MT" w:cs="Arial"/>
                <w:b/>
                <w:bCs/>
                <w:i/>
              </w:rPr>
            </w:pPr>
          </w:p>
        </w:tc>
        <w:tc>
          <w:tcPr>
            <w:tcW w:w="3187" w:type="dxa"/>
            <w:vAlign w:val="center"/>
          </w:tcPr>
          <w:p w:rsidR="009E0661" w:rsidRPr="00A169D4" w:rsidRDefault="009E0661" w:rsidP="001C08CA">
            <w:pPr>
              <w:pStyle w:val="Intestazione"/>
              <w:tabs>
                <w:tab w:val="clear" w:pos="4819"/>
                <w:tab w:val="clear" w:pos="9638"/>
              </w:tabs>
              <w:rPr>
                <w:rFonts w:ascii="Gill Sans MT" w:hAnsi="Gill Sans MT" w:cs="Arial"/>
                <w:b/>
                <w:bCs/>
                <w:i/>
              </w:rPr>
            </w:pPr>
            <w:r w:rsidRPr="00A169D4">
              <w:rPr>
                <w:rFonts w:ascii="Gill Sans MT" w:hAnsi="Gill Sans MT" w:cs="Arial"/>
                <w:b/>
                <w:bCs/>
                <w:i/>
              </w:rPr>
              <w:t>LUOGHI ed ATTREZZATURE DI LAVORO</w:t>
            </w:r>
          </w:p>
        </w:tc>
        <w:tc>
          <w:tcPr>
            <w:tcW w:w="3869" w:type="dxa"/>
            <w:vAlign w:val="center"/>
          </w:tcPr>
          <w:p w:rsidR="009E0661" w:rsidRPr="00A169D4" w:rsidRDefault="009E0661" w:rsidP="001C08CA">
            <w:pPr>
              <w:rPr>
                <w:rFonts w:ascii="Gill Sans MT" w:hAnsi="Gill Sans MT" w:cs="Arial"/>
                <w:b/>
                <w:bCs/>
                <w:i/>
              </w:rPr>
            </w:pPr>
            <w:r w:rsidRPr="00A169D4">
              <w:rPr>
                <w:rFonts w:ascii="Gill Sans MT" w:hAnsi="Gill Sans MT" w:cs="Arial"/>
                <w:b/>
                <w:bCs/>
                <w:i/>
              </w:rPr>
              <w:t>PERSONALE</w:t>
            </w:r>
          </w:p>
        </w:tc>
      </w:tr>
      <w:tr w:rsidR="009E0661" w:rsidRPr="009E0661" w:rsidTr="001C08CA">
        <w:trPr>
          <w:cantSplit/>
        </w:trPr>
        <w:tc>
          <w:tcPr>
            <w:tcW w:w="2722" w:type="dxa"/>
          </w:tcPr>
          <w:p w:rsidR="009E0661" w:rsidRPr="00A169D4" w:rsidRDefault="009E0661" w:rsidP="001C08CA">
            <w:pPr>
              <w:rPr>
                <w:rFonts w:ascii="Gill Sans MT" w:hAnsi="Gill Sans MT" w:cs="Arial"/>
                <w:i/>
                <w:sz w:val="20"/>
              </w:rPr>
            </w:pPr>
            <w:r w:rsidRPr="00A169D4">
              <w:rPr>
                <w:rFonts w:ascii="Gill Sans MT" w:hAnsi="Gill Sans MT" w:cs="Arial"/>
                <w:i/>
                <w:sz w:val="20"/>
              </w:rPr>
              <w:t>Direttore Sanitario e Scientifico</w:t>
            </w:r>
          </w:p>
        </w:tc>
        <w:tc>
          <w:tcPr>
            <w:tcW w:w="3187" w:type="dxa"/>
          </w:tcPr>
          <w:p w:rsidR="009E0661" w:rsidRPr="00A169D4" w:rsidRDefault="009E0661" w:rsidP="001C08CA">
            <w:pPr>
              <w:rPr>
                <w:rFonts w:ascii="Gill Sans MT" w:hAnsi="Gill Sans MT" w:cs="Arial"/>
                <w:i/>
                <w:sz w:val="20"/>
              </w:rPr>
            </w:pPr>
            <w:r w:rsidRPr="00A169D4">
              <w:rPr>
                <w:rFonts w:ascii="Gill Sans MT" w:hAnsi="Gill Sans MT" w:cs="Arial"/>
                <w:i/>
                <w:sz w:val="20"/>
              </w:rPr>
              <w:t>Luoghi ed attrezzature di lavoro assegnate alla Macroarea di riferimento (All. 3).</w:t>
            </w:r>
          </w:p>
          <w:p w:rsidR="009E0661" w:rsidRPr="00A169D4" w:rsidRDefault="009E0661" w:rsidP="001C08CA">
            <w:pPr>
              <w:rPr>
                <w:rFonts w:ascii="Gill Sans MT" w:hAnsi="Gill Sans MT" w:cs="Arial"/>
                <w:i/>
                <w:sz w:val="20"/>
              </w:rPr>
            </w:pPr>
          </w:p>
        </w:tc>
        <w:tc>
          <w:tcPr>
            <w:tcW w:w="3869" w:type="dxa"/>
          </w:tcPr>
          <w:p w:rsidR="009E0661" w:rsidRPr="00A169D4" w:rsidRDefault="009E0661" w:rsidP="001C08CA">
            <w:pPr>
              <w:rPr>
                <w:rFonts w:ascii="Gill Sans MT" w:hAnsi="Gill Sans MT" w:cs="Arial"/>
                <w:i/>
                <w:sz w:val="20"/>
              </w:rPr>
            </w:pPr>
            <w:r w:rsidRPr="00A169D4">
              <w:rPr>
                <w:rFonts w:ascii="Gill Sans MT" w:hAnsi="Gill Sans MT" w:cs="Arial"/>
                <w:i/>
                <w:sz w:val="20"/>
              </w:rPr>
              <w:t>Personale assegnato alle strutture organizzative afferenti alla Macroarea di riferimento (Tab. 2).</w:t>
            </w:r>
          </w:p>
        </w:tc>
      </w:tr>
      <w:tr w:rsidR="009E0661" w:rsidRPr="009E0661" w:rsidTr="001C08CA">
        <w:trPr>
          <w:cantSplit/>
        </w:trPr>
        <w:tc>
          <w:tcPr>
            <w:tcW w:w="2722" w:type="dxa"/>
          </w:tcPr>
          <w:p w:rsidR="009E0661" w:rsidRPr="00A169D4" w:rsidRDefault="009E0661" w:rsidP="001C08CA">
            <w:pPr>
              <w:rPr>
                <w:rFonts w:ascii="Gill Sans MT" w:hAnsi="Gill Sans MT" w:cs="Arial"/>
                <w:i/>
                <w:sz w:val="20"/>
              </w:rPr>
            </w:pPr>
            <w:r w:rsidRPr="00A169D4">
              <w:rPr>
                <w:rFonts w:ascii="Gill Sans MT" w:hAnsi="Gill Sans MT" w:cs="Arial"/>
                <w:i/>
                <w:sz w:val="20"/>
              </w:rPr>
              <w:t>Direttore Amministrativo</w:t>
            </w:r>
          </w:p>
          <w:p w:rsidR="009E0661" w:rsidRPr="00A169D4" w:rsidRDefault="009E0661" w:rsidP="001C08CA">
            <w:pPr>
              <w:rPr>
                <w:rFonts w:ascii="Gill Sans MT" w:hAnsi="Gill Sans MT" w:cs="Arial"/>
                <w:i/>
                <w:sz w:val="20"/>
              </w:rPr>
            </w:pPr>
          </w:p>
        </w:tc>
        <w:tc>
          <w:tcPr>
            <w:tcW w:w="3187" w:type="dxa"/>
          </w:tcPr>
          <w:p w:rsidR="009E0661" w:rsidRPr="00A169D4" w:rsidRDefault="009E0661" w:rsidP="001C08CA">
            <w:pPr>
              <w:rPr>
                <w:rFonts w:ascii="Gill Sans MT" w:hAnsi="Gill Sans MT" w:cs="Arial"/>
                <w:i/>
                <w:sz w:val="20"/>
              </w:rPr>
            </w:pPr>
            <w:r w:rsidRPr="00A169D4">
              <w:rPr>
                <w:rFonts w:ascii="Gill Sans MT" w:hAnsi="Gill Sans MT" w:cs="Arial"/>
                <w:i/>
                <w:sz w:val="20"/>
              </w:rPr>
              <w:t>Luoghi ed attrezzature di lavoro assegnate alla Macroarea di riferimento nonché al Dipartimento Staff DG (All. 3).</w:t>
            </w:r>
          </w:p>
          <w:p w:rsidR="009E0661" w:rsidRPr="00A169D4" w:rsidRDefault="009E0661" w:rsidP="001C08CA">
            <w:pPr>
              <w:rPr>
                <w:rFonts w:ascii="Gill Sans MT" w:hAnsi="Gill Sans MT" w:cs="Arial"/>
                <w:i/>
                <w:sz w:val="20"/>
              </w:rPr>
            </w:pPr>
          </w:p>
        </w:tc>
        <w:tc>
          <w:tcPr>
            <w:tcW w:w="3869" w:type="dxa"/>
          </w:tcPr>
          <w:p w:rsidR="009E0661" w:rsidRPr="00A169D4" w:rsidRDefault="009E0661" w:rsidP="001C08CA">
            <w:pPr>
              <w:rPr>
                <w:rFonts w:ascii="Gill Sans MT" w:hAnsi="Gill Sans MT" w:cs="Arial"/>
                <w:i/>
                <w:sz w:val="20"/>
              </w:rPr>
            </w:pPr>
            <w:r w:rsidRPr="00A169D4">
              <w:rPr>
                <w:rFonts w:ascii="Gill Sans MT" w:hAnsi="Gill Sans MT" w:cs="Arial"/>
                <w:i/>
                <w:sz w:val="20"/>
              </w:rPr>
              <w:t>Personale assegnato alle strutture organizzative afferenti alla Macroarea di riferimento nonché al Dipartimento Staff DG (Tab. 2).</w:t>
            </w:r>
          </w:p>
        </w:tc>
      </w:tr>
      <w:tr w:rsidR="009E0661" w:rsidRPr="009E0661" w:rsidTr="001C08CA">
        <w:trPr>
          <w:cantSplit/>
        </w:trPr>
        <w:tc>
          <w:tcPr>
            <w:tcW w:w="2722" w:type="dxa"/>
          </w:tcPr>
          <w:p w:rsidR="009E0661" w:rsidRPr="00A169D4" w:rsidRDefault="009E0661" w:rsidP="001C08CA">
            <w:pPr>
              <w:rPr>
                <w:rFonts w:ascii="Gill Sans MT" w:hAnsi="Gill Sans MT" w:cs="Arial"/>
                <w:i/>
                <w:sz w:val="20"/>
              </w:rPr>
            </w:pPr>
            <w:r w:rsidRPr="00A169D4">
              <w:rPr>
                <w:rFonts w:ascii="Gill Sans MT" w:hAnsi="Gill Sans MT" w:cs="Arial"/>
                <w:i/>
                <w:sz w:val="20"/>
              </w:rPr>
              <w:t>Dirigente SS SITRA</w:t>
            </w:r>
          </w:p>
        </w:tc>
        <w:tc>
          <w:tcPr>
            <w:tcW w:w="3187" w:type="dxa"/>
          </w:tcPr>
          <w:p w:rsidR="009E0661" w:rsidRPr="00A169D4" w:rsidRDefault="009E0661" w:rsidP="001C08CA">
            <w:pPr>
              <w:rPr>
                <w:rFonts w:ascii="Gill Sans MT" w:hAnsi="Gill Sans MT" w:cs="Arial"/>
                <w:i/>
                <w:sz w:val="20"/>
              </w:rPr>
            </w:pPr>
          </w:p>
        </w:tc>
        <w:tc>
          <w:tcPr>
            <w:tcW w:w="3869" w:type="dxa"/>
          </w:tcPr>
          <w:p w:rsidR="009E0661" w:rsidRPr="00A169D4" w:rsidRDefault="009E0661" w:rsidP="001C08CA">
            <w:pPr>
              <w:rPr>
                <w:rFonts w:ascii="Gill Sans MT" w:hAnsi="Gill Sans MT" w:cs="Arial"/>
                <w:i/>
                <w:sz w:val="20"/>
              </w:rPr>
            </w:pPr>
            <w:r w:rsidRPr="00A169D4">
              <w:rPr>
                <w:rFonts w:ascii="Gill Sans MT" w:hAnsi="Gill Sans MT" w:cs="Arial"/>
                <w:i/>
                <w:sz w:val="20"/>
              </w:rPr>
              <w:t>Personale afferente alla SS SITRA</w:t>
            </w:r>
          </w:p>
          <w:p w:rsidR="009E0661" w:rsidRPr="00A169D4" w:rsidRDefault="009E0661" w:rsidP="001C08CA">
            <w:pPr>
              <w:rPr>
                <w:rFonts w:ascii="Gill Sans MT" w:hAnsi="Gill Sans MT" w:cs="Arial"/>
                <w:i/>
                <w:sz w:val="20"/>
              </w:rPr>
            </w:pPr>
          </w:p>
        </w:tc>
      </w:tr>
      <w:tr w:rsidR="009E0661" w:rsidRPr="009E0661" w:rsidTr="001C08CA">
        <w:trPr>
          <w:cantSplit/>
        </w:trPr>
        <w:tc>
          <w:tcPr>
            <w:tcW w:w="2722" w:type="dxa"/>
          </w:tcPr>
          <w:p w:rsidR="009E0661" w:rsidRPr="00A169D4" w:rsidRDefault="009E0661" w:rsidP="001C08CA">
            <w:pPr>
              <w:rPr>
                <w:rFonts w:ascii="Gill Sans MT" w:hAnsi="Gill Sans MT" w:cs="Arial"/>
                <w:i/>
                <w:sz w:val="20"/>
              </w:rPr>
            </w:pPr>
            <w:r w:rsidRPr="00A169D4">
              <w:rPr>
                <w:rFonts w:ascii="Gill Sans MT" w:hAnsi="Gill Sans MT" w:cs="Arial"/>
                <w:i/>
                <w:sz w:val="20"/>
              </w:rPr>
              <w:t>Direttore/Responsabile di U.O.C./S.S. direttamente afferenti a una Macroarea o al Dipartimento Staff</w:t>
            </w:r>
          </w:p>
        </w:tc>
        <w:tc>
          <w:tcPr>
            <w:tcW w:w="3187" w:type="dxa"/>
          </w:tcPr>
          <w:p w:rsidR="009E0661" w:rsidRPr="00A169D4" w:rsidRDefault="009E0661" w:rsidP="001C08CA">
            <w:pPr>
              <w:rPr>
                <w:rFonts w:ascii="Gill Sans MT" w:hAnsi="Gill Sans MT" w:cs="Arial"/>
                <w:i/>
                <w:sz w:val="20"/>
              </w:rPr>
            </w:pPr>
            <w:r w:rsidRPr="00A169D4">
              <w:rPr>
                <w:rFonts w:ascii="Gill Sans MT" w:hAnsi="Gill Sans MT" w:cs="Arial"/>
                <w:i/>
                <w:sz w:val="20"/>
              </w:rPr>
              <w:t xml:space="preserve">Luoghi ed attrezzature di lavoro assegnate alla struttura </w:t>
            </w:r>
            <w:bookmarkStart w:id="45" w:name="OLE_LINK1"/>
            <w:r w:rsidRPr="00A169D4">
              <w:rPr>
                <w:rFonts w:ascii="Gill Sans MT" w:hAnsi="Gill Sans MT" w:cs="Arial"/>
                <w:i/>
                <w:sz w:val="20"/>
              </w:rPr>
              <w:t>organizzativa</w:t>
            </w:r>
            <w:bookmarkEnd w:id="45"/>
            <w:r w:rsidRPr="00A169D4">
              <w:rPr>
                <w:rFonts w:ascii="Gill Sans MT" w:hAnsi="Gill Sans MT" w:cs="Arial"/>
                <w:i/>
                <w:sz w:val="20"/>
              </w:rPr>
              <w:t xml:space="preserve"> e a sue  eventuali sottoarticolazioni.</w:t>
            </w:r>
          </w:p>
          <w:p w:rsidR="009E0661" w:rsidRPr="00A169D4" w:rsidRDefault="009E0661" w:rsidP="001C08CA">
            <w:pPr>
              <w:rPr>
                <w:rFonts w:ascii="Gill Sans MT" w:hAnsi="Gill Sans MT" w:cs="Arial"/>
                <w:i/>
                <w:sz w:val="20"/>
              </w:rPr>
            </w:pPr>
          </w:p>
        </w:tc>
        <w:tc>
          <w:tcPr>
            <w:tcW w:w="3869" w:type="dxa"/>
          </w:tcPr>
          <w:p w:rsidR="009E0661" w:rsidRPr="00A169D4" w:rsidRDefault="009E0661" w:rsidP="001C08CA">
            <w:pPr>
              <w:rPr>
                <w:rFonts w:ascii="Gill Sans MT" w:hAnsi="Gill Sans MT" w:cs="Arial"/>
                <w:i/>
                <w:sz w:val="20"/>
              </w:rPr>
            </w:pPr>
            <w:r w:rsidRPr="00A169D4">
              <w:rPr>
                <w:rFonts w:ascii="Gill Sans MT" w:hAnsi="Gill Sans MT" w:cs="Arial"/>
                <w:i/>
                <w:sz w:val="20"/>
              </w:rPr>
              <w:t>Personale assegnato alla struttura e a sue eventuali sottoarticolazioni.</w:t>
            </w:r>
          </w:p>
        </w:tc>
      </w:tr>
    </w:tbl>
    <w:p w:rsidR="009E0661" w:rsidRDefault="009E0661" w:rsidP="009E0661">
      <w:pPr>
        <w:pStyle w:val="Corpotesto"/>
      </w:pPr>
    </w:p>
    <w:p w:rsidR="009E0661" w:rsidRDefault="009E0661" w:rsidP="009E0661">
      <w:pPr>
        <w:pStyle w:val="Corpotesto"/>
      </w:pPr>
    </w:p>
    <w:p w:rsidR="009E0661" w:rsidRPr="00A169D4" w:rsidRDefault="009E0661" w:rsidP="009E0661">
      <w:pPr>
        <w:pStyle w:val="Corpotesto"/>
        <w:rPr>
          <w:rFonts w:ascii="Gill Sans MT" w:hAnsi="Gill Sans MT"/>
          <w:b/>
          <w:i/>
        </w:rPr>
      </w:pPr>
      <w:r w:rsidRPr="00A169D4">
        <w:rPr>
          <w:rFonts w:ascii="Gill Sans MT" w:hAnsi="Gill Sans MT"/>
          <w:b/>
          <w:i/>
        </w:rPr>
        <w:t>Tab.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2"/>
        <w:gridCol w:w="7056"/>
      </w:tblGrid>
      <w:tr w:rsidR="009E0661" w:rsidRPr="00A169D4" w:rsidTr="001C08CA">
        <w:trPr>
          <w:cantSplit/>
          <w:trHeight w:val="459"/>
          <w:tblHeader/>
        </w:trPr>
        <w:tc>
          <w:tcPr>
            <w:tcW w:w="2722" w:type="dxa"/>
            <w:vMerge w:val="restart"/>
            <w:vAlign w:val="center"/>
          </w:tcPr>
          <w:p w:rsidR="009E0661" w:rsidRPr="00A169D4" w:rsidRDefault="009E0661" w:rsidP="001C08CA">
            <w:pPr>
              <w:rPr>
                <w:rFonts w:ascii="Gill Sans MT" w:hAnsi="Gill Sans MT" w:cs="Arial"/>
                <w:b/>
                <w:bCs/>
                <w:i/>
              </w:rPr>
            </w:pPr>
            <w:r w:rsidRPr="00A169D4">
              <w:rPr>
                <w:rFonts w:ascii="Gill Sans MT" w:hAnsi="Gill Sans MT" w:cs="Arial"/>
                <w:b/>
                <w:bCs/>
                <w:i/>
              </w:rPr>
              <w:t>DIRIGENTE  CON DELEGA VERTICALE</w:t>
            </w:r>
          </w:p>
        </w:tc>
        <w:tc>
          <w:tcPr>
            <w:tcW w:w="7056" w:type="dxa"/>
            <w:vAlign w:val="center"/>
          </w:tcPr>
          <w:p w:rsidR="009E0661" w:rsidRPr="00A169D4" w:rsidRDefault="009E0661" w:rsidP="001C08CA">
            <w:pPr>
              <w:jc w:val="center"/>
              <w:rPr>
                <w:rFonts w:ascii="Gill Sans MT" w:hAnsi="Gill Sans MT" w:cs="Arial"/>
                <w:b/>
                <w:bCs/>
                <w:i/>
              </w:rPr>
            </w:pPr>
            <w:r w:rsidRPr="00A169D4">
              <w:rPr>
                <w:rFonts w:ascii="Gill Sans MT" w:hAnsi="Gill Sans MT" w:cs="Arial"/>
                <w:b/>
                <w:bCs/>
                <w:i/>
              </w:rPr>
              <w:t xml:space="preserve">MACROAREA DI RIFERIMENTO – PERSONALE </w:t>
            </w:r>
          </w:p>
        </w:tc>
      </w:tr>
      <w:tr w:rsidR="009E0661" w:rsidRPr="00A169D4" w:rsidTr="001C08CA">
        <w:trPr>
          <w:cantSplit/>
          <w:trHeight w:val="703"/>
          <w:tblHeader/>
        </w:trPr>
        <w:tc>
          <w:tcPr>
            <w:tcW w:w="2722" w:type="dxa"/>
            <w:vMerge/>
            <w:vAlign w:val="center"/>
          </w:tcPr>
          <w:p w:rsidR="009E0661" w:rsidRPr="00A169D4" w:rsidRDefault="009E0661" w:rsidP="001C08CA">
            <w:pPr>
              <w:rPr>
                <w:rFonts w:ascii="Gill Sans MT" w:hAnsi="Gill Sans MT" w:cs="Arial"/>
                <w:b/>
                <w:bCs/>
                <w:i/>
              </w:rPr>
            </w:pPr>
          </w:p>
        </w:tc>
        <w:tc>
          <w:tcPr>
            <w:tcW w:w="7056" w:type="dxa"/>
            <w:vAlign w:val="center"/>
          </w:tcPr>
          <w:p w:rsidR="009E0661" w:rsidRPr="00A169D4" w:rsidRDefault="009E0661" w:rsidP="001C08CA">
            <w:pPr>
              <w:rPr>
                <w:rFonts w:ascii="Gill Sans MT" w:hAnsi="Gill Sans MT" w:cs="Arial"/>
                <w:b/>
                <w:bCs/>
                <w:i/>
              </w:rPr>
            </w:pPr>
            <w:r w:rsidRPr="00A169D4">
              <w:rPr>
                <w:rFonts w:ascii="Gill Sans MT" w:hAnsi="Gill Sans MT" w:cs="Arial"/>
                <w:b/>
                <w:bCs/>
                <w:i/>
              </w:rPr>
              <w:t>STRUTTURE ORGANIZZATIVE AFFERENTI ALLA MACROAREA DI RIFERIMENTO</w:t>
            </w:r>
          </w:p>
        </w:tc>
      </w:tr>
      <w:tr w:rsidR="009E0661" w:rsidRPr="00A169D4" w:rsidTr="001C08CA">
        <w:trPr>
          <w:cantSplit/>
        </w:trPr>
        <w:tc>
          <w:tcPr>
            <w:tcW w:w="2722"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 xml:space="preserve">Direttore Amministrativo </w:t>
            </w:r>
          </w:p>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(Macroarea Amministrativa)</w:t>
            </w:r>
          </w:p>
        </w:tc>
        <w:tc>
          <w:tcPr>
            <w:tcW w:w="7056"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U.O.C. Servizio Informatico, S.S. Ingegneria Clinica, S.S. Qualità e Risk Management, Ufficio Relazioni con il pubblico (URP), Ufficio di pubblica tutela, Serv. Prevenzione e Protezione, U.O.C.Tecnico Patrimoniale, U.O.C. Risorse Umane, S.S. Formazione Aggiornamento e Didattica, U.O.C. Provveditorato-Economato, U.O.C.Economico finanziario e Controllo di Gestione, U.O.C. Affari generali e legali, Segreteria Direzione Strategica.</w:t>
            </w:r>
          </w:p>
          <w:p w:rsidR="009E0661" w:rsidRPr="00474A4B" w:rsidRDefault="009E0661" w:rsidP="001C08CA">
            <w:pPr>
              <w:rPr>
                <w:rFonts w:ascii="Gill Sans MT" w:hAnsi="Gill Sans MT" w:cs="Arial"/>
                <w:i/>
                <w:sz w:val="20"/>
                <w:szCs w:val="20"/>
              </w:rPr>
            </w:pPr>
          </w:p>
          <w:p w:rsidR="009E0661" w:rsidRPr="00474A4B" w:rsidRDefault="009E0661" w:rsidP="001C08CA">
            <w:pPr>
              <w:rPr>
                <w:rFonts w:ascii="Gill Sans MT" w:hAnsi="Gill Sans MT" w:cs="Arial"/>
                <w:i/>
                <w:sz w:val="20"/>
                <w:szCs w:val="20"/>
              </w:rPr>
            </w:pPr>
          </w:p>
        </w:tc>
      </w:tr>
      <w:tr w:rsidR="009E0661" w:rsidRPr="00A169D4" w:rsidTr="001C08CA">
        <w:trPr>
          <w:cantSplit/>
        </w:trPr>
        <w:tc>
          <w:tcPr>
            <w:tcW w:w="2722"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lastRenderedPageBreak/>
              <w:t>Direttore Scientifico</w:t>
            </w:r>
          </w:p>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(Macroarea Scientifica)</w:t>
            </w:r>
          </w:p>
          <w:p w:rsidR="009E0661" w:rsidRPr="00474A4B" w:rsidRDefault="009E0661" w:rsidP="001C08CA">
            <w:pPr>
              <w:rPr>
                <w:rFonts w:ascii="Gill Sans MT" w:hAnsi="Gill Sans MT" w:cs="Arial"/>
                <w:i/>
                <w:sz w:val="20"/>
                <w:szCs w:val="20"/>
              </w:rPr>
            </w:pPr>
          </w:p>
        </w:tc>
        <w:tc>
          <w:tcPr>
            <w:tcW w:w="7056"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u w:val="single"/>
              </w:rPr>
              <w:t>Strutture di Ricerca</w:t>
            </w:r>
            <w:r w:rsidRPr="00474A4B">
              <w:rPr>
                <w:rFonts w:ascii="Gill Sans MT" w:hAnsi="Gill Sans MT" w:cs="Arial"/>
                <w:i/>
                <w:sz w:val="20"/>
                <w:szCs w:val="20"/>
              </w:rPr>
              <w:t xml:space="preserve"> (U.O.C. Neurologia, Salute Pubblica e Disabilità, Dipartimento Gestionale Ricerca e Sviluppo Clinico),</w:t>
            </w:r>
            <w:r w:rsidRPr="00474A4B">
              <w:rPr>
                <w:rFonts w:ascii="Gill Sans MT" w:hAnsi="Gill Sans MT" w:cs="Arial"/>
                <w:i/>
                <w:sz w:val="20"/>
                <w:szCs w:val="20"/>
                <w:u w:val="single"/>
              </w:rPr>
              <w:t>Servizi Generali di Ricerca</w:t>
            </w:r>
            <w:r w:rsidRPr="00474A4B">
              <w:rPr>
                <w:rFonts w:ascii="Gill Sans MT" w:hAnsi="Gill Sans MT" w:cs="Arial"/>
                <w:i/>
                <w:sz w:val="20"/>
                <w:szCs w:val="20"/>
              </w:rPr>
              <w:t xml:space="preserve"> (Biblioteca, Neuroepidemiologia, Neuroimaging sperimentale, Centro di Nanomedicina, Biorepository e biobanche, Stabulario), </w:t>
            </w:r>
            <w:r w:rsidRPr="00474A4B">
              <w:rPr>
                <w:rFonts w:ascii="Gill Sans MT" w:hAnsi="Gill Sans MT" w:cs="Arial"/>
                <w:i/>
                <w:sz w:val="20"/>
                <w:szCs w:val="20"/>
                <w:u w:val="single"/>
              </w:rPr>
              <w:t xml:space="preserve">Ufficio di Ricerca </w:t>
            </w:r>
            <w:r w:rsidRPr="00474A4B">
              <w:rPr>
                <w:rFonts w:ascii="Gill Sans MT" w:hAnsi="Gill Sans MT" w:cs="Arial"/>
                <w:i/>
                <w:sz w:val="20"/>
                <w:szCs w:val="20"/>
              </w:rPr>
              <w:t xml:space="preserve">(Grant Office e Fund Raising, Gestione e Monitoraggio Progetti di ricerca), </w:t>
            </w:r>
            <w:r w:rsidRPr="00474A4B">
              <w:rPr>
                <w:rFonts w:ascii="Gill Sans MT" w:hAnsi="Gill Sans MT" w:cs="Arial"/>
                <w:i/>
                <w:sz w:val="20"/>
                <w:szCs w:val="20"/>
                <w:u w:val="single"/>
              </w:rPr>
              <w:t>Ufficio Coordinamento e Funzioni Generali</w:t>
            </w:r>
            <w:r w:rsidRPr="00474A4B">
              <w:rPr>
                <w:rFonts w:ascii="Gill Sans MT" w:hAnsi="Gill Sans MT" w:cs="Arial"/>
                <w:i/>
                <w:sz w:val="20"/>
                <w:szCs w:val="20"/>
              </w:rPr>
              <w:t xml:space="preserve"> (Segreteria di Direzione, Trassferimento Tecnologico), </w:t>
            </w:r>
            <w:r w:rsidRPr="00474A4B">
              <w:rPr>
                <w:rFonts w:ascii="Gill Sans MT" w:hAnsi="Gill Sans MT" w:cs="Arial"/>
                <w:i/>
                <w:sz w:val="20"/>
                <w:szCs w:val="20"/>
                <w:u w:val="single"/>
              </w:rPr>
              <w:t>S.S.D. Gestione Amministrativa Ricerca e Sperimentazioni Cliniche.</w:t>
            </w:r>
          </w:p>
        </w:tc>
      </w:tr>
      <w:tr w:rsidR="009E0661" w:rsidRPr="00A169D4" w:rsidTr="001C08CA">
        <w:trPr>
          <w:cantSplit/>
        </w:trPr>
        <w:tc>
          <w:tcPr>
            <w:tcW w:w="2722"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Direttore Sanitario</w:t>
            </w:r>
          </w:p>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(Macroarea Sanitaria)</w:t>
            </w:r>
          </w:p>
        </w:tc>
        <w:tc>
          <w:tcPr>
            <w:tcW w:w="7056" w:type="dxa"/>
          </w:tcPr>
          <w:p w:rsidR="009E0661" w:rsidRPr="00474A4B" w:rsidRDefault="009E0661" w:rsidP="001C08CA">
            <w:pPr>
              <w:rPr>
                <w:rFonts w:ascii="Gill Sans MT" w:hAnsi="Gill Sans MT" w:cs="Arial"/>
                <w:i/>
                <w:sz w:val="20"/>
                <w:szCs w:val="20"/>
              </w:rPr>
            </w:pPr>
            <w:r w:rsidRPr="00474A4B">
              <w:rPr>
                <w:rFonts w:ascii="Gill Sans MT" w:hAnsi="Gill Sans MT" w:cs="Arial"/>
                <w:i/>
                <w:sz w:val="20"/>
                <w:szCs w:val="20"/>
              </w:rPr>
              <w:t>Tutte le restanti strutture organizzative non appartenenti alle Macroaree Amministrative e Scientifiche.</w:t>
            </w:r>
          </w:p>
        </w:tc>
      </w:tr>
    </w:tbl>
    <w:p w:rsidR="009E0661" w:rsidRPr="00A169D4" w:rsidRDefault="009E0661" w:rsidP="009E0661">
      <w:pPr>
        <w:pStyle w:val="Corpotesto"/>
        <w:rPr>
          <w:i/>
        </w:rPr>
      </w:pP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Per quanto riguarda </w:t>
      </w:r>
      <w:r w:rsidRPr="00A169D4">
        <w:rPr>
          <w:rFonts w:ascii="Gill Sans MT" w:hAnsi="Gill Sans MT"/>
          <w:b/>
          <w:i/>
          <w:sz w:val="22"/>
          <w:szCs w:val="22"/>
        </w:rPr>
        <w:t>i luoghi di lavoro</w:t>
      </w:r>
      <w:r w:rsidRPr="00A169D4">
        <w:rPr>
          <w:rFonts w:ascii="Gill Sans MT" w:hAnsi="Gill Sans MT"/>
          <w:i/>
          <w:sz w:val="22"/>
          <w:szCs w:val="22"/>
        </w:rPr>
        <w:t xml:space="preserve">, </w:t>
      </w:r>
      <w:r w:rsidRPr="00A169D4">
        <w:rPr>
          <w:rFonts w:ascii="Gill Sans MT" w:hAnsi="Gill Sans MT"/>
          <w:b/>
          <w:i/>
          <w:sz w:val="22"/>
          <w:szCs w:val="22"/>
        </w:rPr>
        <w:t>comprensivi della attrezzature di lavoro e degli impianti a servizio degli stessi</w:t>
      </w:r>
      <w:r w:rsidRPr="00A169D4">
        <w:rPr>
          <w:rFonts w:ascii="Gill Sans MT" w:hAnsi="Gill Sans MT"/>
          <w:i/>
          <w:sz w:val="22"/>
          <w:szCs w:val="22"/>
        </w:rPr>
        <w:t xml:space="preserve">, il livello di maggiore responsabilità è attribuito al dirigente con delega verticale relativo alla specifica “Macroarea di Riferimento”;  </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Pertanto nell’Allegato 3</w:t>
      </w:r>
      <w:r w:rsidRPr="00A169D4">
        <w:rPr>
          <w:rFonts w:ascii="Gill Sans MT" w:hAnsi="Gill Sans MT"/>
          <w:b/>
          <w:i/>
          <w:sz w:val="22"/>
          <w:szCs w:val="22"/>
        </w:rPr>
        <w:t xml:space="preserve"> </w:t>
      </w:r>
      <w:r w:rsidRPr="00A169D4">
        <w:rPr>
          <w:rFonts w:ascii="Gill Sans MT" w:hAnsi="Gill Sans MT"/>
          <w:i/>
          <w:sz w:val="22"/>
          <w:szCs w:val="22"/>
        </w:rPr>
        <w:t>del Regolamento si è provveduto a suddividere le sedi aziendali per “Macroaree di Riferimento” (Sanitaria, Scientifica e Amministrativa).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Onde evitare ambiguità, si precisa che la responsabilità del Dirigente con delega verticale, per ognuna delle sedi indicate nell’Allegato 3, si intende estesa all’intero edificio comprese le relative pertinenze (aree tecniche, economali, ecc.), nonché alle porzioni di edificio eventualmente assegnate a servizi e personale che organizzativamente afferisce ad altre macroaree. </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Nel caso di lavori o interventi, riguardanti sedi o edifici in comodato d’uso, in affitto, ecc…. rimane obbligo del Dirigente delegato, di segnalare, proporre e richiedere  alla proprietà,  l’esecuzione di tali interventi, qualora essi non competano alla  </w:t>
      </w:r>
      <w:r w:rsidRPr="00A169D4">
        <w:rPr>
          <w:rFonts w:ascii="Gill Sans MT" w:hAnsi="Gill Sans MT" w:cs="Arial"/>
          <w:i/>
          <w:sz w:val="22"/>
          <w:szCs w:val="22"/>
        </w:rPr>
        <w:t>Fondazione IRCCS - Istituto Neurologico “C. Besta”.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Per quanto riguarda invece il </w:t>
      </w:r>
      <w:r w:rsidRPr="00A169D4">
        <w:rPr>
          <w:rFonts w:ascii="Gill Sans MT" w:hAnsi="Gill Sans MT"/>
          <w:b/>
          <w:i/>
          <w:sz w:val="22"/>
          <w:szCs w:val="22"/>
        </w:rPr>
        <w:t xml:space="preserve">Personale </w:t>
      </w:r>
      <w:r w:rsidRPr="00A169D4">
        <w:rPr>
          <w:rFonts w:ascii="Gill Sans MT" w:hAnsi="Gill Sans MT"/>
          <w:i/>
          <w:sz w:val="22"/>
          <w:szCs w:val="22"/>
        </w:rPr>
        <w:t xml:space="preserve">(lavoratori ai sensi del d.lgs 81/08 e s.m.i.), si riportano in </w:t>
      </w:r>
      <w:r w:rsidRPr="00A169D4">
        <w:rPr>
          <w:rFonts w:ascii="Gill Sans MT" w:hAnsi="Gill Sans MT"/>
          <w:b/>
          <w:i/>
          <w:sz w:val="22"/>
          <w:szCs w:val="22"/>
        </w:rPr>
        <w:t xml:space="preserve">tab. 2 </w:t>
      </w:r>
      <w:r w:rsidRPr="00A169D4">
        <w:rPr>
          <w:rFonts w:ascii="Gill Sans MT" w:hAnsi="Gill Sans MT"/>
          <w:i/>
          <w:sz w:val="22"/>
          <w:szCs w:val="22"/>
        </w:rPr>
        <w:t>le strutture organizzative afferenti alle Macroaree di riferimento.</w:t>
      </w:r>
    </w:p>
    <w:p w:rsidR="009E0661" w:rsidRPr="00A169D4" w:rsidRDefault="009E0661" w:rsidP="009E0661">
      <w:pPr>
        <w:jc w:val="both"/>
        <w:rPr>
          <w:rFonts w:ascii="Gill Sans MT" w:hAnsi="Gill Sans MT" w:cs="Arial"/>
          <w:b/>
          <w:bCs/>
          <w:i/>
          <w:kern w:val="3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rPr>
          <w:rFonts w:ascii="Gill Sans MT" w:hAnsi="Gill Sans MT"/>
          <w:i/>
          <w:iCs/>
          <w:kern w:val="32"/>
          <w:sz w:val="22"/>
        </w:rPr>
      </w:pPr>
      <w:bookmarkStart w:id="46" w:name="_Toc88479709"/>
      <w:r w:rsidRPr="00A169D4">
        <w:rPr>
          <w:rFonts w:ascii="Gill Sans MT" w:hAnsi="Gill Sans MT"/>
          <w:i/>
          <w:iCs/>
          <w:kern w:val="32"/>
          <w:sz w:val="22"/>
        </w:rPr>
        <w:t>Preposto</w:t>
      </w:r>
      <w:bookmarkEnd w:id="46"/>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E’ definito dal D.Lgs. 81/08, art. 2 comma 1 lett. e) come la “</w:t>
      </w:r>
      <w:r w:rsidRPr="00A169D4">
        <w:rPr>
          <w:rFonts w:ascii="Gill Sans MT" w:hAnsi="Gill Sans MT"/>
          <w:i/>
          <w:iCs/>
          <w:sz w:val="22"/>
          <w:szCs w:val="22"/>
        </w:rPr>
        <w:t>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w:t>
      </w:r>
      <w:r w:rsidRPr="00A169D4">
        <w:rPr>
          <w:rFonts w:ascii="Gill Sans MT" w:hAnsi="Gill Sans MT"/>
          <w:i/>
          <w:sz w:val="22"/>
          <w:szCs w:val="22"/>
        </w:rPr>
        <w:t>”.</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Il preposto, pertanto, è colui che sovrintende ad un settore, reparto, servizio, ecc., con funzioni di immediata supervisione del lavoro e di diretto controllo sulle modalità esecutive della prestazione, coordinando conseguentemente uno o più lavoratori.</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Anche in questo caso è l’attività concretamente svolta da un soggetto a determinare l’automatica l’assunzione del ruolo di preposto.</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Nella struttura organizzativa della Fondazione IRCCS - Istituto Neurologico “C. Besta” si individuano come Preposti, tutti i soggetti appositamente nominati tramite specifica Deliberazione del Direttore Generale (“Nomina Dirigenti e Preposti in materia di salute e sicurezza nei luoghi di lavoro” periodicamente aggiornata) nei limiti delle attribuzioni conferite.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Nella struttura organizzativa della </w:t>
      </w:r>
      <w:r w:rsidRPr="00A169D4">
        <w:rPr>
          <w:rFonts w:ascii="Gill Sans MT" w:hAnsi="Gill Sans MT" w:cs="Arial"/>
          <w:i/>
          <w:sz w:val="22"/>
          <w:szCs w:val="22"/>
        </w:rPr>
        <w:t>Fondazione IRCCS - Istituto Neurologico “C. Besta”</w:t>
      </w:r>
      <w:r w:rsidRPr="00A169D4">
        <w:rPr>
          <w:rFonts w:ascii="Gill Sans MT" w:hAnsi="Gill Sans MT"/>
          <w:i/>
          <w:sz w:val="22"/>
          <w:szCs w:val="22"/>
        </w:rPr>
        <w:t>si individuano come preposti ai sensi del D.Lgs. 81/08 le persone che ricoprono i seguenti incarichi:</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Risultano comunque in ogni caso Preposti, le persone che ricoprono i seguenti incarichi:</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Corpotesto"/>
        <w:numPr>
          <w:ilvl w:val="0"/>
          <w:numId w:val="31"/>
        </w:numPr>
        <w:spacing w:after="120"/>
        <w:rPr>
          <w:rFonts w:ascii="Gill Sans MT" w:hAnsi="Gill Sans MT"/>
          <w:i/>
          <w:sz w:val="22"/>
          <w:szCs w:val="22"/>
        </w:rPr>
      </w:pPr>
      <w:r w:rsidRPr="00A169D4">
        <w:rPr>
          <w:rFonts w:ascii="Gill Sans MT" w:hAnsi="Gill Sans MT"/>
          <w:i/>
          <w:sz w:val="22"/>
          <w:szCs w:val="22"/>
        </w:rPr>
        <w:t>Titolari di posizione organizzativa e/o coordinamento, Coordinatore Infermieristico, Capo-Squadra, Coordinatore, ecc…. con gli obblighi previsti all’art. 19 del Decreto Legislativo 81/08 ;</w:t>
      </w:r>
      <w:r w:rsidRPr="00A169D4">
        <w:rPr>
          <w:rFonts w:ascii="Gill Sans MT" w:hAnsi="Gill Sans MT"/>
          <w:b/>
          <w:i/>
          <w:sz w:val="22"/>
          <w:szCs w:val="22"/>
        </w:rPr>
        <w:t xml:space="preserve"> </w:t>
      </w:r>
    </w:p>
    <w:p w:rsidR="009E0661" w:rsidRPr="00A169D4" w:rsidRDefault="009E0661" w:rsidP="009E0661">
      <w:pPr>
        <w:pStyle w:val="Corpotesto"/>
        <w:ind w:left="720"/>
        <w:rPr>
          <w:rFonts w:ascii="Gill Sans MT" w:hAnsi="Gill Sans MT"/>
          <w:i/>
          <w:sz w:val="22"/>
          <w:szCs w:val="22"/>
        </w:rPr>
      </w:pPr>
      <w:r w:rsidRPr="00A169D4">
        <w:rPr>
          <w:rFonts w:ascii="Gill Sans MT" w:hAnsi="Gill Sans MT"/>
          <w:b/>
          <w:i/>
          <w:sz w:val="22"/>
          <w:szCs w:val="22"/>
        </w:rPr>
        <w:t>In tutti i casi non espressamente disciplinati, assume la funzione di preposto il soggetto collocato in posizione tale da sovrintendere all’attività di altri lavoratori.</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Inoltre, laddove l’organizzazione interna lo richieda, un dirigente può individuare nominativamente uno o più preposti tra i propri collaboratori che, in base all’organizzazione interna, sono incaricati di coordinare uno o più lavoratori. In tal caso, la nomina deve essere formalmente comunicata al preposto individuato e, per conoscenza, al Servizio di Prevenzione e Protezione, per aggiornamento della suddetta deliberazione.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In ogni caso il ruolo di preposto si intende riferito ai soli lavoratori direttamente coordinati.</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Il ruolo di preposto può anche sovrapporsi a quello di dirigente nei casi in cui tra il dirigente ed il lavoratore non siano presenti figure intermedie.</w:t>
      </w:r>
    </w:p>
    <w:p w:rsidR="009E0661" w:rsidRPr="00A169D4" w:rsidRDefault="009E0661" w:rsidP="009E0661">
      <w:pPr>
        <w:pStyle w:val="Corpotesto"/>
        <w:rPr>
          <w:i/>
        </w:rPr>
      </w:pPr>
    </w:p>
    <w:p w:rsidR="009E0661" w:rsidRPr="00A169D4" w:rsidRDefault="009E0661" w:rsidP="009E0661">
      <w:pPr>
        <w:pStyle w:val="Titolo1"/>
        <w:tabs>
          <w:tab w:val="num" w:pos="432"/>
        </w:tabs>
        <w:spacing w:line="240" w:lineRule="auto"/>
        <w:ind w:left="432" w:hanging="432"/>
        <w:jc w:val="both"/>
        <w:rPr>
          <w:rFonts w:ascii="Gill Sans MT" w:hAnsi="Gill Sans MT"/>
          <w:i/>
          <w:sz w:val="22"/>
          <w:szCs w:val="22"/>
        </w:rPr>
      </w:pPr>
      <w:bookmarkStart w:id="47" w:name="_Toc88479710"/>
      <w:r w:rsidRPr="00A169D4">
        <w:rPr>
          <w:rFonts w:ascii="Gill Sans MT" w:hAnsi="Gill Sans MT"/>
          <w:i/>
          <w:sz w:val="22"/>
          <w:szCs w:val="22"/>
        </w:rPr>
        <w:t>INDIVIDUAZIONE DEGLI OBBLIGHI</w:t>
      </w:r>
      <w:bookmarkEnd w:id="47"/>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Come richiamato nella premessa </w:t>
      </w:r>
      <w:r w:rsidRPr="00A169D4">
        <w:rPr>
          <w:rFonts w:ascii="Gill Sans MT" w:hAnsi="Gill Sans MT" w:cs="Arial"/>
          <w:i/>
          <w:sz w:val="22"/>
          <w:szCs w:val="22"/>
        </w:rPr>
        <w:t>risulta prioritario individuare in dettaglio, alla luce dell’assetto organizzativo vigente all’interno dell’azienda, i soggetti su cui ricadono i principali obblighi stabiliti dalla normativa in materia di igiene e sicurezza del lavoro.</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jc w:val="left"/>
        <w:rPr>
          <w:rFonts w:ascii="Gill Sans MT" w:hAnsi="Gill Sans MT"/>
          <w:i/>
          <w:iCs/>
          <w:kern w:val="32"/>
          <w:sz w:val="22"/>
        </w:rPr>
      </w:pPr>
      <w:bookmarkStart w:id="48" w:name="_Ref434505841"/>
      <w:bookmarkStart w:id="49" w:name="_Toc88479711"/>
      <w:r w:rsidRPr="00A169D4">
        <w:rPr>
          <w:rFonts w:ascii="Gill Sans MT" w:hAnsi="Gill Sans MT"/>
          <w:i/>
          <w:iCs/>
          <w:kern w:val="32"/>
          <w:sz w:val="22"/>
        </w:rPr>
        <w:t>Obblighi del Datore di lavoro e dei Dirigenti</w:t>
      </w:r>
      <w:bookmarkEnd w:id="48"/>
      <w:bookmarkEnd w:id="49"/>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Secondo l’ordinamento vigente, il datore di lavoro è il principale destinatario delle normative sull’igiene e sicurezza del lavoro. Il D.Lgs. 81/08 individua in maniera esplicita gli obblighi posti a carico del datore di lavoro, fatta salva la possibilità di delega da parte di quest’ultimo. </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In ogni caso restano in capo al datore di lavoro, in quanto </w:t>
      </w:r>
      <w:r w:rsidRPr="00A169D4">
        <w:rPr>
          <w:rFonts w:ascii="Gill Sans MT" w:hAnsi="Gill Sans MT"/>
          <w:b/>
          <w:i/>
          <w:sz w:val="22"/>
          <w:szCs w:val="22"/>
        </w:rPr>
        <w:t>non delegabili</w:t>
      </w:r>
      <w:r w:rsidRPr="00A169D4">
        <w:rPr>
          <w:rFonts w:ascii="Gill Sans MT" w:hAnsi="Gill Sans MT"/>
          <w:i/>
          <w:sz w:val="22"/>
          <w:szCs w:val="22"/>
        </w:rPr>
        <w:t>, gli obblighi stabiliti dall’art. 17 del D.Lgs. 81/08, ovvero:</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Corpotesto"/>
        <w:numPr>
          <w:ilvl w:val="0"/>
          <w:numId w:val="32"/>
        </w:numPr>
        <w:spacing w:after="120"/>
        <w:rPr>
          <w:rFonts w:ascii="Gill Sans MT" w:hAnsi="Gill Sans MT"/>
          <w:i/>
          <w:sz w:val="22"/>
          <w:szCs w:val="22"/>
        </w:rPr>
      </w:pPr>
      <w:r w:rsidRPr="00A169D4">
        <w:rPr>
          <w:rFonts w:ascii="Gill Sans MT" w:hAnsi="Gill Sans MT"/>
          <w:i/>
          <w:sz w:val="22"/>
          <w:szCs w:val="22"/>
        </w:rPr>
        <w:t>la valutazione di tutti i rischi con la conseguente elaborazione del documento previsto dall’articolo 28 del D.Lgs. 81/08;</w:t>
      </w:r>
    </w:p>
    <w:p w:rsidR="009E0661" w:rsidRPr="00A169D4" w:rsidRDefault="009E0661" w:rsidP="009E0661">
      <w:pPr>
        <w:pStyle w:val="Corpotesto"/>
        <w:numPr>
          <w:ilvl w:val="0"/>
          <w:numId w:val="32"/>
        </w:numPr>
        <w:spacing w:after="120"/>
        <w:rPr>
          <w:rFonts w:ascii="Gill Sans MT" w:hAnsi="Gill Sans MT"/>
          <w:i/>
          <w:sz w:val="22"/>
          <w:szCs w:val="22"/>
        </w:rPr>
      </w:pPr>
      <w:r w:rsidRPr="00A169D4">
        <w:rPr>
          <w:rFonts w:ascii="Gill Sans MT" w:hAnsi="Gill Sans MT"/>
          <w:i/>
          <w:sz w:val="22"/>
          <w:szCs w:val="22"/>
        </w:rPr>
        <w:t>la designazione del responsabile del servizio di prevenzione e protezione dai rischi.</w:t>
      </w:r>
    </w:p>
    <w:p w:rsidR="009E0661" w:rsidRPr="00A169D4" w:rsidRDefault="009E0661" w:rsidP="009E0661">
      <w:pPr>
        <w:pStyle w:val="Corpotesto"/>
        <w:ind w:left="720"/>
        <w:rPr>
          <w:rFonts w:ascii="Gill Sans MT" w:hAnsi="Gill Sans MT"/>
          <w:i/>
          <w:sz w:val="22"/>
          <w:szCs w:val="22"/>
        </w:rPr>
      </w:pP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Il D.Lgs. 81/08 ha esplicitamente o implicitamente associato le restanti responsabilità del datore di lavoro a quelle del dirigente in quanto il secondo è chiamato di fatto ad attuare le direttive del primo nel quotidiano funzionamento dell’azienda e quindi anche nel settore della sicurezza del lavoro.</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In un contesto organizzativo notevolmente articolato come quello di un’azienda sanitaria è però necessario ripartire gli obblighi di legge tra i vari livelli dirigenziali in funzione delle attribuzioni e delle competenze assegnate ad ogni singolo dirigente.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A tal fine, la tabella in Allegato 1 </w:t>
      </w:r>
      <w:r w:rsidR="004F5BE6" w:rsidRPr="00A169D4">
        <w:rPr>
          <w:rFonts w:ascii="Gill Sans MT" w:hAnsi="Gill Sans MT"/>
          <w:i/>
          <w:sz w:val="22"/>
          <w:szCs w:val="22"/>
        </w:rPr>
        <w:t xml:space="preserve">del </w:t>
      </w:r>
      <w:r w:rsidRPr="00A169D4">
        <w:rPr>
          <w:rFonts w:ascii="Gill Sans MT" w:hAnsi="Gill Sans MT"/>
          <w:i/>
          <w:sz w:val="22"/>
          <w:szCs w:val="22"/>
        </w:rPr>
        <w:t xml:space="preserve"> regolamento individua la ripartizione dei principali obblighi stabiliti dal D.Lgs. 81/08 e da alcune norme collegate (ad es. nel settore della prevenzione incendi, ecc…</w:t>
      </w:r>
      <w:r w:rsidR="004F5BE6" w:rsidRPr="00A169D4">
        <w:rPr>
          <w:rFonts w:ascii="Gill Sans MT" w:hAnsi="Gill Sans MT"/>
          <w:i/>
          <w:sz w:val="22"/>
          <w:szCs w:val="22"/>
        </w:rPr>
        <w:t>..) tra i dirigenti individuati.</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jc w:val="left"/>
        <w:rPr>
          <w:rFonts w:ascii="Gill Sans MT" w:hAnsi="Gill Sans MT"/>
          <w:i/>
          <w:iCs/>
          <w:kern w:val="32"/>
          <w:sz w:val="22"/>
        </w:rPr>
      </w:pPr>
      <w:bookmarkStart w:id="50" w:name="_Ref435180274"/>
      <w:bookmarkStart w:id="51" w:name="_Toc88479712"/>
      <w:r w:rsidRPr="00A169D4">
        <w:rPr>
          <w:rFonts w:ascii="Gill Sans MT" w:hAnsi="Gill Sans MT"/>
          <w:i/>
          <w:iCs/>
          <w:kern w:val="32"/>
          <w:sz w:val="22"/>
        </w:rPr>
        <w:t>Delega di funzioni</w:t>
      </w:r>
      <w:bookmarkEnd w:id="50"/>
      <w:bookmarkEnd w:id="51"/>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L’art. 16 del D.Lgs. 81/08 prevede la possibilità, per il datore di lavoro, di trasferire uno o più dei propri obblighi delegabili ad un altro soggetto attraverso un atto di delega. </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Alla luce dell’articolato contesto organizzativo della Fondazione IRCCS - Istituto Neurologico “C. Besta” e della complessità dei processi lavorativi, si ritiene necessario individuare un ristretto numero di dirigenti a cui il datore di lavoro conferirà, tramite delega, il più ampio potere decisionale e di spesa necessario per ottemperare nell'ambito delle rispettive aree di competenza agli adempimenti previsti dalle norme in materia di igiene e sicurezza del lavoro; in particolare, questi potranno avvalersi delle disponibilità finanziarie loro assegnate. L'autonomia che viene in questo </w:t>
      </w:r>
      <w:r w:rsidRPr="00A169D4">
        <w:rPr>
          <w:rFonts w:ascii="Gill Sans MT" w:hAnsi="Gill Sans MT"/>
          <w:i/>
          <w:sz w:val="22"/>
          <w:szCs w:val="22"/>
        </w:rPr>
        <w:lastRenderedPageBreak/>
        <w:t>modo garantita ai delegati appare indispensabile per un più efficace adempimento degli obblighi di legge in materia, considerato che tali soggetti coniugano alle capacità decisionali il contatto diretto con l'attività lavorativa e con le relative esigenze.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Il sistema di deleghe prevede:</w:t>
      </w:r>
    </w:p>
    <w:p w:rsidR="009E0661" w:rsidRPr="00A169D4" w:rsidRDefault="009E0661" w:rsidP="009E0661">
      <w:pPr>
        <w:pStyle w:val="Corpotesto"/>
        <w:numPr>
          <w:ilvl w:val="0"/>
          <w:numId w:val="33"/>
        </w:numPr>
        <w:spacing w:after="120"/>
        <w:rPr>
          <w:rFonts w:ascii="Gill Sans MT" w:hAnsi="Gill Sans MT"/>
          <w:i/>
          <w:sz w:val="22"/>
          <w:szCs w:val="22"/>
        </w:rPr>
      </w:pPr>
      <w:r w:rsidRPr="00A169D4">
        <w:rPr>
          <w:rFonts w:ascii="Gill Sans MT" w:hAnsi="Gill Sans MT"/>
          <w:b/>
          <w:i/>
          <w:sz w:val="22"/>
          <w:szCs w:val="22"/>
        </w:rPr>
        <w:t>Una delega “</w:t>
      </w:r>
      <w:r w:rsidRPr="00A169D4">
        <w:rPr>
          <w:rFonts w:ascii="Gill Sans MT" w:hAnsi="Gill Sans MT"/>
          <w:b/>
          <w:i/>
          <w:iCs/>
          <w:sz w:val="22"/>
          <w:szCs w:val="22"/>
        </w:rPr>
        <w:t>verticale</w:t>
      </w:r>
      <w:r w:rsidRPr="00A169D4">
        <w:rPr>
          <w:rFonts w:ascii="Gill Sans MT" w:hAnsi="Gill Sans MT"/>
          <w:i/>
          <w:sz w:val="22"/>
          <w:szCs w:val="22"/>
        </w:rPr>
        <w:t xml:space="preserve">” ai dirigenti collocati nelle posizioni apicali dell’organizzazione a cui delegare tutte le funzioni legate alla necessità di garantire il generale rispetto delle condizioni di igiene e sicurezza per i lavoratori della Fondazione IRCCS “C. Besta”. Il dirigente a cui è conferita tale delega viene dotato dal datore di lavoro di un budget da gestire autonomamente per far fronte ad esigenze specifiche che esulano dall’ordinarietà; in tali casi il dirigente con delega verticale fornisce ai dirigenti con delega orizzontale le necessarie indicazioni mettendo loro a disposizione le risorse corrispondenti. Nel caso in cui le esigenze cui far fronte eccedano il budget assegnato, il dirigente con delega verticale inoltra la segnalazione al datore di lavoro che attiverà le procedure per il reperimento dei fondi necessari.  I dirigenti cui conferire tale delega sono il Direttore Sanitario, il Direttore Amministrativo e il Direttore Scientifico con riferimento al personale, ai luoghi ed alle attrezzature di lavoro, delle macroaree di riferimento. </w:t>
      </w:r>
    </w:p>
    <w:p w:rsidR="009E0661" w:rsidRPr="00A169D4" w:rsidRDefault="009E0661" w:rsidP="009E0661">
      <w:pPr>
        <w:pStyle w:val="Corpotesto"/>
        <w:numPr>
          <w:ilvl w:val="0"/>
          <w:numId w:val="33"/>
        </w:numPr>
        <w:spacing w:after="120"/>
        <w:rPr>
          <w:rFonts w:ascii="Gill Sans MT" w:hAnsi="Gill Sans MT"/>
          <w:i/>
          <w:sz w:val="22"/>
          <w:szCs w:val="22"/>
        </w:rPr>
      </w:pPr>
      <w:r w:rsidRPr="00A169D4">
        <w:rPr>
          <w:rFonts w:ascii="Gill Sans MT" w:hAnsi="Gill Sans MT"/>
          <w:b/>
          <w:i/>
          <w:sz w:val="22"/>
          <w:szCs w:val="22"/>
        </w:rPr>
        <w:t>Una delega “</w:t>
      </w:r>
      <w:r w:rsidRPr="00A169D4">
        <w:rPr>
          <w:rFonts w:ascii="Gill Sans MT" w:hAnsi="Gill Sans MT"/>
          <w:b/>
          <w:i/>
          <w:iCs/>
          <w:sz w:val="22"/>
          <w:szCs w:val="22"/>
        </w:rPr>
        <w:t>orizzontale</w:t>
      </w:r>
      <w:r w:rsidRPr="00A169D4">
        <w:rPr>
          <w:rFonts w:ascii="Gill Sans MT" w:hAnsi="Gill Sans MT"/>
          <w:b/>
          <w:i/>
          <w:sz w:val="22"/>
          <w:szCs w:val="22"/>
        </w:rPr>
        <w:t>”</w:t>
      </w:r>
      <w:r w:rsidRPr="00A169D4">
        <w:rPr>
          <w:rFonts w:ascii="Gill Sans MT" w:hAnsi="Gill Sans MT"/>
          <w:i/>
          <w:sz w:val="22"/>
          <w:szCs w:val="22"/>
        </w:rPr>
        <w:t xml:space="preserve"> ai dirigenti di determinate strutture organizzative allo scopo di individuare le aree di responsabilità autonoma dei dirigenti delegati con riferimento agli aspetti operativi di carattere tecnico o organizzativo connaturati con il ruolo trasversale svolto in azienda. Il dirigente a cui è conferita tale delega è dotato, nell’ambito del processo di budget, di risorse finanziarie per l’espletamento delle funzioni proprie, comprensive delle ordinarie misure di sicurezza (ad es. manutenzioni, verifiche, acquisto DPI, ecc.). Interviene inoltre su situazioni specifiche che esulano dall’ordinarietà sulla base delle indicazioni e delle risorse messe a disposizione dei dirigenti con delega verticale. I dirigenti cui conferire tale delega sono:</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Direttore U.O.C. Provveditorato-Economato</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Dirigente S.S. SITRA</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Direttore U.O.C. Risorse Umane</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Direttore U.O.C. Tecnico Patrimoniale</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Dirigente S.S. Ingegneria Clinica</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 xml:space="preserve">Direttore U.O.C. Servizio Informatico </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Responsabile Uff. Formazione</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Dirigente S.S. Farmacia</w:t>
      </w:r>
    </w:p>
    <w:p w:rsidR="009E0661" w:rsidRPr="00A169D4" w:rsidRDefault="009E0661" w:rsidP="009E0661">
      <w:pPr>
        <w:pStyle w:val="Corpotesto"/>
        <w:numPr>
          <w:ilvl w:val="1"/>
          <w:numId w:val="33"/>
        </w:numPr>
        <w:spacing w:after="120"/>
        <w:rPr>
          <w:rFonts w:ascii="Gill Sans MT" w:hAnsi="Gill Sans MT"/>
          <w:i/>
          <w:sz w:val="22"/>
          <w:szCs w:val="22"/>
        </w:rPr>
      </w:pPr>
      <w:r w:rsidRPr="00A169D4">
        <w:rPr>
          <w:rFonts w:ascii="Gill Sans MT" w:hAnsi="Gill Sans MT"/>
          <w:i/>
          <w:sz w:val="22"/>
          <w:szCs w:val="22"/>
        </w:rPr>
        <w:t>Dirigente S.S. Fisica Sanitaria.</w:t>
      </w:r>
    </w:p>
    <w:p w:rsidR="009E0661" w:rsidRPr="00A169D4" w:rsidRDefault="009E0661" w:rsidP="009E0661">
      <w:pPr>
        <w:pStyle w:val="Corpotesto"/>
        <w:ind w:left="1440"/>
        <w:rPr>
          <w:rFonts w:ascii="Gill Sans MT" w:hAnsi="Gill Sans MT"/>
          <w:i/>
          <w:sz w:val="22"/>
          <w:szCs w:val="22"/>
        </w:rPr>
      </w:pP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La tabella riportata in Allegato 1 </w:t>
      </w:r>
      <w:r w:rsidR="004F5BE6" w:rsidRPr="00A169D4">
        <w:rPr>
          <w:rFonts w:ascii="Gill Sans MT" w:hAnsi="Gill Sans MT"/>
          <w:i/>
          <w:sz w:val="22"/>
          <w:szCs w:val="22"/>
        </w:rPr>
        <w:t>del regolamento</w:t>
      </w:r>
      <w:r w:rsidRPr="00A169D4">
        <w:rPr>
          <w:rFonts w:ascii="Gill Sans MT" w:hAnsi="Gill Sans MT"/>
          <w:i/>
          <w:sz w:val="22"/>
          <w:szCs w:val="22"/>
        </w:rPr>
        <w:t xml:space="preserve"> individua, per ognuno degli adempimenti elencati, il dirigente che riceverà la corrispondente delega di funzioni del datore di lavoro.</w:t>
      </w:r>
    </w:p>
    <w:p w:rsidR="009E0661" w:rsidRPr="00A169D4" w:rsidRDefault="009E0661" w:rsidP="009E0661">
      <w:pPr>
        <w:pStyle w:val="Corpotesto"/>
        <w:rPr>
          <w:rFonts w:ascii="Gill Sans MT" w:hAnsi="Gill Sans MT"/>
          <w:i/>
          <w:sz w:val="22"/>
          <w:szCs w:val="22"/>
          <w:highlight w:val="yellow"/>
        </w:rPr>
      </w:pP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 xml:space="preserve">Ai sensi dell’articolo 16 del D.Lgs. 81/08, la delega è necessario che: </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a) la delega risulti da atto scritto recante data certa;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b) il delegato possegga tutti i requisiti di professionalità ed esperienza richiesti dalla specifica natura delle funzioni delegate;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c) la delega attribuisca al delegato tutti i poteri di organizzazione, gestione e controllo richiesti dalla specifica natura delle funzioni delegate;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d) la delega attribuisca al delegato l'autonomia di spesa necessaria allo svolgimento delle funzioni delegate;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e) la delega sia accettata dal delegato per iscritto.</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Corpotesto"/>
        <w:rPr>
          <w:rFonts w:ascii="Gill Sans MT" w:hAnsi="Gill Sans MT"/>
          <w:i/>
          <w:sz w:val="22"/>
          <w:szCs w:val="22"/>
          <w:highlight w:val="yellow"/>
        </w:rPr>
      </w:pPr>
      <w:r w:rsidRPr="00A169D4">
        <w:rPr>
          <w:rFonts w:ascii="Gill Sans MT" w:hAnsi="Gill Sans MT"/>
          <w:i/>
          <w:sz w:val="22"/>
          <w:szCs w:val="22"/>
        </w:rPr>
        <w:t>Sempre in ossequio all’art. 16 il datore di lavoro eserciterà un’azione di vigilanza in ordine al corretto espletamento da parte dei dirigenti delegati delle funzioni trasferite.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lastRenderedPageBreak/>
        <w:t>La norma citata ammette inoltre un solo livello di subdelega. D’accordo con il datore di lavoro (delegante), anche il delegato principale può a sua volta subdelegare un altro soggetto, affidandogli una parte dei compiti a lui delegati in prima istanza. La subdelega deve avere gli stessi  requisiti della delega principale.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Ogni dirigente delegato potrà avvalersi, per quanto riguarda l’applicazione del presente regolamento, del supporto del Responsabile del Servizio di Prevenzione e Protezione nonché, per quanto di competenza, del Medico Competente.</w:t>
      </w:r>
    </w:p>
    <w:p w:rsidR="009E0661" w:rsidRPr="00A169D4" w:rsidRDefault="009E0661" w:rsidP="009E0661">
      <w:pPr>
        <w:pStyle w:val="Corpotesto"/>
        <w:rPr>
          <w:rFonts w:ascii="Gill Sans MT" w:hAnsi="Gill Sans MT"/>
          <w:i/>
          <w:sz w:val="22"/>
          <w:szCs w:val="22"/>
        </w:rPr>
      </w:pPr>
    </w:p>
    <w:p w:rsidR="009E0661" w:rsidRPr="00A169D4" w:rsidRDefault="009E0661" w:rsidP="009E0661">
      <w:pPr>
        <w:pStyle w:val="Titolo2"/>
        <w:keepLines w:val="0"/>
        <w:numPr>
          <w:ilvl w:val="1"/>
          <w:numId w:val="0"/>
        </w:numPr>
        <w:tabs>
          <w:tab w:val="num" w:pos="576"/>
        </w:tabs>
        <w:spacing w:before="240" w:after="60" w:line="240" w:lineRule="auto"/>
        <w:ind w:left="576" w:right="0" w:hanging="576"/>
        <w:jc w:val="left"/>
        <w:rPr>
          <w:rFonts w:ascii="Gill Sans MT" w:hAnsi="Gill Sans MT"/>
          <w:i/>
          <w:iCs/>
          <w:kern w:val="32"/>
          <w:sz w:val="22"/>
        </w:rPr>
      </w:pPr>
      <w:bookmarkStart w:id="52" w:name="_Toc88479713"/>
      <w:r w:rsidRPr="00A169D4">
        <w:rPr>
          <w:rFonts w:ascii="Gill Sans MT" w:hAnsi="Gill Sans MT"/>
          <w:i/>
          <w:iCs/>
          <w:kern w:val="32"/>
          <w:sz w:val="22"/>
        </w:rPr>
        <w:t>Obblighi del preposto</w:t>
      </w:r>
      <w:bookmarkEnd w:id="52"/>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L’art. 19 del D.Lgs. 81/08 elenca gli obblighi del preposto il quale, secondo le sue attribuzioni e competenze, deve: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b) verificare affinché soltanto i lavoratori che hanno ricevuto adeguate istruzioni accedano alle zone che li espongono ad un rischio grave e specifico;</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c) richiedere l’osservanza delle misure per il controllo delle situazioni di rischio in caso di emergenza e dare istruzioni affinché i lavoratori, in caso di pericolo grave, immediato e inevitabile, abbandonino il posto di lavoro o la zona pericolosa;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d) informare il più presto possibile i lavoratori esposti al rischio di un pericolo grave e immediato circa il rischio stesso e le disposizioni prese o da prendere in materia di protezione;</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e) astenersi, salvo eccezioni debitamente motivate, dal richiedere ai lavoratori di riprendere la loro attività in una situazione di lavoro in cui persiste un pericolo grave ed immediato;</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w:t>
      </w:r>
    </w:p>
    <w:p w:rsidR="009E0661" w:rsidRPr="00A169D4" w:rsidRDefault="009E0661" w:rsidP="009E0661">
      <w:pPr>
        <w:pStyle w:val="Corpotesto"/>
        <w:rPr>
          <w:rFonts w:ascii="Gill Sans MT" w:hAnsi="Gill Sans MT"/>
          <w:i/>
          <w:sz w:val="22"/>
          <w:szCs w:val="22"/>
        </w:rPr>
      </w:pPr>
      <w:r w:rsidRPr="00A169D4">
        <w:rPr>
          <w:rFonts w:ascii="Gill Sans MT" w:hAnsi="Gill Sans MT"/>
          <w:i/>
          <w:sz w:val="22"/>
          <w:szCs w:val="22"/>
        </w:rPr>
        <w:t>g) frequentare appositi corsi di formazione secondo quanto previsto dall’articolo 37.</w:t>
      </w: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014E71" w:rsidRDefault="00014E71" w:rsidP="006C62C4">
      <w:pPr>
        <w:spacing w:line="240" w:lineRule="auto"/>
        <w:jc w:val="both"/>
        <w:rPr>
          <w:rFonts w:ascii="Gill Sans MT" w:hAnsi="Gill Sans MT"/>
        </w:rPr>
      </w:pPr>
    </w:p>
    <w:p w:rsidR="00A169D4" w:rsidRDefault="00A169D4" w:rsidP="006C62C4">
      <w:pPr>
        <w:spacing w:line="240" w:lineRule="auto"/>
        <w:jc w:val="both"/>
        <w:rPr>
          <w:rFonts w:ascii="Gill Sans MT" w:hAnsi="Gill Sans MT"/>
        </w:rPr>
      </w:pPr>
    </w:p>
    <w:p w:rsidR="00A169D4" w:rsidRDefault="00A169D4" w:rsidP="006C62C4">
      <w:pPr>
        <w:spacing w:line="240" w:lineRule="auto"/>
        <w:jc w:val="both"/>
        <w:rPr>
          <w:rFonts w:ascii="Gill Sans MT" w:hAnsi="Gill Sans MT"/>
        </w:rPr>
      </w:pPr>
    </w:p>
    <w:p w:rsidR="00A169D4" w:rsidRDefault="00A169D4" w:rsidP="006C62C4">
      <w:pPr>
        <w:spacing w:line="240" w:lineRule="auto"/>
        <w:jc w:val="both"/>
        <w:rPr>
          <w:rFonts w:ascii="Gill Sans MT" w:hAnsi="Gill Sans MT"/>
        </w:rPr>
      </w:pPr>
    </w:p>
    <w:p w:rsidR="00A169D4" w:rsidRDefault="00A169D4" w:rsidP="006C62C4">
      <w:pPr>
        <w:spacing w:line="240" w:lineRule="auto"/>
        <w:jc w:val="both"/>
        <w:rPr>
          <w:rFonts w:ascii="Gill Sans MT" w:hAnsi="Gill Sans MT"/>
        </w:rPr>
      </w:pPr>
    </w:p>
    <w:p w:rsidR="00A169D4" w:rsidRDefault="00A169D4" w:rsidP="006C62C4">
      <w:pPr>
        <w:spacing w:line="240" w:lineRule="auto"/>
        <w:jc w:val="both"/>
        <w:rPr>
          <w:rFonts w:ascii="Gill Sans MT" w:hAnsi="Gill Sans MT"/>
        </w:rPr>
      </w:pPr>
    </w:p>
    <w:p w:rsidR="00014E71" w:rsidRPr="00B846EA" w:rsidRDefault="00014E71" w:rsidP="006C62C4">
      <w:pPr>
        <w:spacing w:line="240" w:lineRule="auto"/>
        <w:jc w:val="both"/>
        <w:rPr>
          <w:rFonts w:ascii="Gill Sans MT" w:hAnsi="Gill Sans MT"/>
        </w:rPr>
      </w:pPr>
    </w:p>
    <w:p w:rsidR="00101B2F" w:rsidRPr="00E94014" w:rsidRDefault="00101B2F" w:rsidP="008769B9">
      <w:pPr>
        <w:pStyle w:val="Titolo1"/>
        <w:numPr>
          <w:ilvl w:val="0"/>
          <w:numId w:val="21"/>
        </w:numPr>
        <w:spacing w:before="0" w:after="120" w:line="240" w:lineRule="auto"/>
        <w:rPr>
          <w:rFonts w:ascii="Gill Sans MT" w:hAnsi="Gill Sans MT"/>
          <w:color w:val="C00000"/>
          <w:sz w:val="22"/>
          <w:szCs w:val="22"/>
        </w:rPr>
      </w:pPr>
      <w:bookmarkStart w:id="53" w:name="_Toc88479714"/>
      <w:r w:rsidRPr="00E94014">
        <w:rPr>
          <w:rFonts w:ascii="Gill Sans MT" w:hAnsi="Gill Sans MT"/>
          <w:color w:val="C00000"/>
          <w:sz w:val="22"/>
          <w:szCs w:val="22"/>
        </w:rPr>
        <w:lastRenderedPageBreak/>
        <w:t>ALLEGATI</w:t>
      </w:r>
      <w:bookmarkEnd w:id="53"/>
    </w:p>
    <w:p w:rsidR="00101B2F" w:rsidRPr="00E94014" w:rsidRDefault="00101B2F" w:rsidP="008769B9">
      <w:pPr>
        <w:numPr>
          <w:ilvl w:val="0"/>
          <w:numId w:val="24"/>
        </w:numPr>
        <w:spacing w:after="120" w:line="240" w:lineRule="auto"/>
        <w:ind w:hanging="357"/>
        <w:jc w:val="both"/>
        <w:rPr>
          <w:rFonts w:ascii="Gill Sans MT" w:hAnsi="Gill Sans MT"/>
        </w:rPr>
      </w:pPr>
      <w:r w:rsidRPr="00E94014">
        <w:rPr>
          <w:rFonts w:ascii="Gill Sans MT" w:hAnsi="Gill Sans MT"/>
        </w:rPr>
        <w:t>Allegato 01:</w:t>
      </w:r>
      <w:r w:rsidR="006E56E4" w:rsidRPr="00E94014">
        <w:rPr>
          <w:rFonts w:ascii="Gill Sans MT" w:hAnsi="Gill Sans MT"/>
        </w:rPr>
        <w:t xml:space="preserve"> </w:t>
      </w:r>
      <w:r w:rsidRPr="00E94014">
        <w:rPr>
          <w:rFonts w:ascii="Gill Sans MT" w:hAnsi="Gill Sans MT"/>
        </w:rPr>
        <w:t>Piano degli investimenti</w:t>
      </w:r>
    </w:p>
    <w:p w:rsidR="006E56E4" w:rsidRPr="00E94014" w:rsidRDefault="006E56E4" w:rsidP="00B46F42">
      <w:pPr>
        <w:numPr>
          <w:ilvl w:val="0"/>
          <w:numId w:val="24"/>
        </w:numPr>
        <w:spacing w:after="120" w:line="240" w:lineRule="auto"/>
        <w:ind w:hanging="357"/>
        <w:jc w:val="both"/>
        <w:rPr>
          <w:rFonts w:ascii="Gill Sans MT" w:hAnsi="Gill Sans MT"/>
          <w:bCs/>
        </w:rPr>
      </w:pPr>
      <w:r w:rsidRPr="00E94014">
        <w:rPr>
          <w:rFonts w:ascii="Gill Sans MT" w:hAnsi="Gill Sans MT"/>
        </w:rPr>
        <w:t>Allegato 0</w:t>
      </w:r>
      <w:r w:rsidR="009F1CD9" w:rsidRPr="00E94014">
        <w:rPr>
          <w:rFonts w:ascii="Gill Sans MT" w:hAnsi="Gill Sans MT"/>
        </w:rPr>
        <w:t>2</w:t>
      </w:r>
      <w:r w:rsidRPr="00E94014">
        <w:rPr>
          <w:rFonts w:ascii="Gill Sans MT" w:hAnsi="Gill Sans MT"/>
        </w:rPr>
        <w:t xml:space="preserve">: </w:t>
      </w:r>
      <w:r w:rsidRPr="00E94014">
        <w:rPr>
          <w:rFonts w:ascii="Gill Sans MT" w:hAnsi="Gill Sans MT"/>
          <w:bCs/>
          <w:iCs/>
        </w:rPr>
        <w:t>Mod. 230:</w:t>
      </w:r>
      <w:r w:rsidRPr="00E94014">
        <w:rPr>
          <w:rFonts w:ascii="Gill Sans MT" w:hAnsi="Gill Sans MT"/>
          <w:bCs/>
        </w:rPr>
        <w:t xml:space="preserve"> </w:t>
      </w:r>
      <w:r w:rsidRPr="00E94014">
        <w:rPr>
          <w:rFonts w:ascii="Gill Sans MT" w:hAnsi="Gill Sans MT"/>
          <w:bCs/>
          <w:iCs/>
        </w:rPr>
        <w:t xml:space="preserve">Lista di controllo sicurezza antincendio </w:t>
      </w:r>
    </w:p>
    <w:p w:rsidR="00873275" w:rsidRPr="00E94014" w:rsidRDefault="00C16156" w:rsidP="008769B9">
      <w:pPr>
        <w:numPr>
          <w:ilvl w:val="0"/>
          <w:numId w:val="24"/>
        </w:numPr>
        <w:spacing w:after="120" w:line="240" w:lineRule="auto"/>
        <w:ind w:hanging="357"/>
        <w:jc w:val="both"/>
        <w:rPr>
          <w:rFonts w:ascii="Gill Sans MT" w:hAnsi="Gill Sans MT"/>
        </w:rPr>
      </w:pPr>
      <w:r w:rsidRPr="00E94014">
        <w:rPr>
          <w:rFonts w:ascii="Gill Sans MT" w:hAnsi="Gill Sans MT"/>
        </w:rPr>
        <w:t>Allegato 0</w:t>
      </w:r>
      <w:r w:rsidR="009F1CD9" w:rsidRPr="00E94014">
        <w:rPr>
          <w:rFonts w:ascii="Gill Sans MT" w:hAnsi="Gill Sans MT"/>
        </w:rPr>
        <w:t>3</w:t>
      </w:r>
      <w:r w:rsidRPr="00E94014">
        <w:rPr>
          <w:rFonts w:ascii="Gill Sans MT" w:hAnsi="Gill Sans MT"/>
        </w:rPr>
        <w:t>: Piani di Gestione dell’Emergenza delle sedi della Fondazione IRCSS Besta</w:t>
      </w:r>
    </w:p>
    <w:p w:rsidR="006E56E4" w:rsidRDefault="006E56E4" w:rsidP="008769B9">
      <w:pPr>
        <w:numPr>
          <w:ilvl w:val="0"/>
          <w:numId w:val="24"/>
        </w:numPr>
        <w:spacing w:after="120" w:line="240" w:lineRule="auto"/>
        <w:ind w:hanging="357"/>
        <w:jc w:val="both"/>
        <w:rPr>
          <w:rFonts w:ascii="Gill Sans MT" w:hAnsi="Gill Sans MT"/>
        </w:rPr>
      </w:pPr>
      <w:r w:rsidRPr="00E94014">
        <w:rPr>
          <w:rFonts w:ascii="Gill Sans MT" w:hAnsi="Gill Sans MT"/>
        </w:rPr>
        <w:t>Allegato 0</w:t>
      </w:r>
      <w:r w:rsidR="009F1CD9" w:rsidRPr="00E94014">
        <w:rPr>
          <w:rFonts w:ascii="Gill Sans MT" w:hAnsi="Gill Sans MT"/>
        </w:rPr>
        <w:t>4</w:t>
      </w:r>
      <w:r w:rsidRPr="00E94014">
        <w:rPr>
          <w:rFonts w:ascii="Gill Sans MT" w:hAnsi="Gill Sans MT"/>
        </w:rPr>
        <w:t>: Elenco degli Addetti Antincendio</w:t>
      </w:r>
    </w:p>
    <w:p w:rsidR="00E94014" w:rsidRPr="00E94014" w:rsidRDefault="00E94014" w:rsidP="008769B9">
      <w:pPr>
        <w:numPr>
          <w:ilvl w:val="0"/>
          <w:numId w:val="24"/>
        </w:numPr>
        <w:spacing w:after="120" w:line="240" w:lineRule="auto"/>
        <w:ind w:hanging="357"/>
        <w:jc w:val="both"/>
        <w:rPr>
          <w:rFonts w:ascii="Gill Sans MT" w:hAnsi="Gill Sans MT"/>
        </w:rPr>
      </w:pPr>
      <w:r>
        <w:rPr>
          <w:rFonts w:ascii="Gill Sans MT" w:hAnsi="Gill Sans MT"/>
        </w:rPr>
        <w:t>Allegato 05: Elenco attività soggette Prevenzione Incendi</w:t>
      </w:r>
    </w:p>
    <w:p w:rsidR="005C1918" w:rsidRPr="00B846EA" w:rsidRDefault="005C1918" w:rsidP="005C1918">
      <w:pPr>
        <w:spacing w:after="120" w:line="240" w:lineRule="auto"/>
        <w:ind w:left="715"/>
        <w:jc w:val="both"/>
      </w:pPr>
    </w:p>
    <w:p w:rsidR="006C62C4" w:rsidRPr="00B846EA" w:rsidRDefault="006C62C4" w:rsidP="008769B9">
      <w:pPr>
        <w:pStyle w:val="Titolo1"/>
        <w:numPr>
          <w:ilvl w:val="0"/>
          <w:numId w:val="21"/>
        </w:numPr>
        <w:spacing w:before="0" w:after="120" w:line="240" w:lineRule="auto"/>
        <w:rPr>
          <w:rFonts w:ascii="Gill Sans MT" w:hAnsi="Gill Sans MT"/>
          <w:color w:val="C00000"/>
          <w:sz w:val="22"/>
          <w:szCs w:val="22"/>
        </w:rPr>
      </w:pPr>
      <w:bookmarkStart w:id="54" w:name="_Toc88479715"/>
      <w:r w:rsidRPr="00B846EA">
        <w:rPr>
          <w:rFonts w:ascii="Gill Sans MT" w:hAnsi="Gill Sans MT"/>
          <w:color w:val="C00000"/>
          <w:sz w:val="22"/>
          <w:szCs w:val="22"/>
        </w:rPr>
        <w:t>DOCUMENTI DI RIFERIMENTO</w:t>
      </w:r>
      <w:bookmarkEnd w:id="54"/>
    </w:p>
    <w:p w:rsidR="006C62C4"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 xml:space="preserve">Mod. 20: Segnalazione e Gestione Emergenze </w:t>
      </w:r>
    </w:p>
    <w:p w:rsidR="00B10A75" w:rsidRPr="00B10A75" w:rsidRDefault="00B10A75" w:rsidP="00B10A75">
      <w:pPr>
        <w:numPr>
          <w:ilvl w:val="0"/>
          <w:numId w:val="24"/>
        </w:numPr>
        <w:spacing w:after="120" w:line="240" w:lineRule="auto"/>
        <w:ind w:hanging="357"/>
        <w:jc w:val="both"/>
        <w:rPr>
          <w:rFonts w:ascii="Gill Sans MT" w:hAnsi="Gill Sans MT"/>
        </w:rPr>
      </w:pPr>
      <w:r w:rsidRPr="00B10A75">
        <w:rPr>
          <w:rFonts w:ascii="Gill Sans MT" w:hAnsi="Gill Sans MT"/>
        </w:rPr>
        <w:t>Regolamento interno per “l’Individuazione dei Datori di lavoro delegati, dei Dirigenti e dei Preposti, ai sensi del D.lgs 81/08  nonché dei principali obblighi ad essi attribuiti in materia di igiene e sicurezza del lavoro”</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 xml:space="preserve">IO 101: Istruzioni per la compilazione della lista di controllo sicurezza antincendio </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 xml:space="preserve">Mod. 230: Lista di controllo sicurezza antincendio </w:t>
      </w:r>
    </w:p>
    <w:p w:rsidR="006E56E4" w:rsidRPr="00B846EA" w:rsidRDefault="006E56E4" w:rsidP="008769B9">
      <w:pPr>
        <w:numPr>
          <w:ilvl w:val="0"/>
          <w:numId w:val="24"/>
        </w:numPr>
        <w:spacing w:after="120" w:line="240" w:lineRule="auto"/>
        <w:jc w:val="both"/>
        <w:rPr>
          <w:rFonts w:ascii="Gill Sans MT" w:hAnsi="Gill Sans MT"/>
        </w:rPr>
      </w:pPr>
      <w:r w:rsidRPr="00B846EA">
        <w:rPr>
          <w:rFonts w:ascii="Gill Sans MT" w:hAnsi="Gill Sans MT"/>
        </w:rPr>
        <w:t xml:space="preserve">Numeri di telefono per le emergenze e format di chiamata </w:t>
      </w:r>
    </w:p>
    <w:p w:rsidR="006C62C4" w:rsidRPr="00B846EA" w:rsidRDefault="006E56E4" w:rsidP="008769B9">
      <w:pPr>
        <w:numPr>
          <w:ilvl w:val="0"/>
          <w:numId w:val="24"/>
        </w:numPr>
        <w:spacing w:after="120" w:line="240" w:lineRule="auto"/>
        <w:jc w:val="both"/>
        <w:rPr>
          <w:rFonts w:ascii="Gill Sans MT" w:hAnsi="Gill Sans MT"/>
        </w:rPr>
      </w:pPr>
      <w:r w:rsidRPr="00B846EA">
        <w:rPr>
          <w:rFonts w:ascii="Gill Sans MT" w:hAnsi="Gill Sans MT"/>
        </w:rPr>
        <w:t>I</w:t>
      </w:r>
      <w:r w:rsidR="006C62C4" w:rsidRPr="00B846EA">
        <w:rPr>
          <w:rFonts w:ascii="Gill Sans MT" w:hAnsi="Gill Sans MT"/>
        </w:rPr>
        <w:t>ndicazioni per pazienti e visitatori in una situazione di emergenza (incendio, allagamento, etc.)</w:t>
      </w:r>
    </w:p>
    <w:p w:rsidR="00711B86" w:rsidRPr="00B846EA" w:rsidRDefault="00711B86" w:rsidP="008769B9">
      <w:pPr>
        <w:numPr>
          <w:ilvl w:val="0"/>
          <w:numId w:val="24"/>
        </w:numPr>
        <w:spacing w:after="120" w:line="240" w:lineRule="auto"/>
        <w:jc w:val="both"/>
        <w:rPr>
          <w:rFonts w:ascii="Gill Sans MT" w:hAnsi="Gill Sans MT"/>
        </w:rPr>
      </w:pPr>
      <w:r w:rsidRPr="00B846EA">
        <w:rPr>
          <w:rFonts w:ascii="Gill Sans MT" w:hAnsi="Gill Sans MT"/>
        </w:rPr>
        <w:t>Sicurezza: cosa è bene sapere quando si soggiorna in Istituto</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PR 29: Procedura per la gestione delle urgenze/emergenze in Istituto</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PR 79: Procedura sulle modalità di conservazione e utilizzo delle sostanze pericolose</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PR 99: Procedura bombole ossigeno</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IO 77: Utilizzo telo 10 maniglie</w:t>
      </w:r>
    </w:p>
    <w:p w:rsidR="006C62C4" w:rsidRPr="00B846EA" w:rsidRDefault="006C62C4" w:rsidP="008769B9">
      <w:pPr>
        <w:numPr>
          <w:ilvl w:val="0"/>
          <w:numId w:val="24"/>
        </w:numPr>
        <w:spacing w:after="120" w:line="240" w:lineRule="auto"/>
        <w:ind w:hanging="357"/>
        <w:jc w:val="both"/>
        <w:rPr>
          <w:rFonts w:ascii="Gill Sans MT" w:hAnsi="Gill Sans MT"/>
        </w:rPr>
      </w:pPr>
      <w:r w:rsidRPr="00B846EA">
        <w:rPr>
          <w:rFonts w:ascii="Gill Sans MT" w:hAnsi="Gill Sans MT"/>
        </w:rPr>
        <w:t>IO 95: Utilizzo sedia portantina</w:t>
      </w:r>
    </w:p>
    <w:sectPr w:rsidR="006C62C4" w:rsidRPr="00B846EA" w:rsidSect="00C747A5">
      <w:headerReference w:type="default" r:id="rId16"/>
      <w:footerReference w:type="default" r:id="rId17"/>
      <w:pgSz w:w="11906" w:h="16838"/>
      <w:pgMar w:top="92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EB9" w:rsidRDefault="00F40EB9" w:rsidP="005D428E">
      <w:pPr>
        <w:spacing w:after="0" w:line="240" w:lineRule="auto"/>
      </w:pPr>
      <w:r>
        <w:separator/>
      </w:r>
    </w:p>
  </w:endnote>
  <w:endnote w:type="continuationSeparator" w:id="0">
    <w:p w:rsidR="00F40EB9" w:rsidRDefault="00F40EB9" w:rsidP="005D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NNGFLD+Arial">
    <w:altName w:val="Arial"/>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B9" w:rsidRDefault="00F40EB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EB9" w:rsidRDefault="00F40EB9" w:rsidP="005D428E">
      <w:pPr>
        <w:spacing w:after="0" w:line="240" w:lineRule="auto"/>
      </w:pPr>
      <w:r>
        <w:separator/>
      </w:r>
    </w:p>
  </w:footnote>
  <w:footnote w:type="continuationSeparator" w:id="0">
    <w:p w:rsidR="00F40EB9" w:rsidRDefault="00F40EB9" w:rsidP="005D4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0" w:type="dxa"/>
      <w:jc w:val="center"/>
      <w:tblLayout w:type="fixed"/>
      <w:tblCellMar>
        <w:left w:w="70" w:type="dxa"/>
        <w:right w:w="70" w:type="dxa"/>
      </w:tblCellMar>
      <w:tblLook w:val="04A0" w:firstRow="1" w:lastRow="0" w:firstColumn="1" w:lastColumn="0" w:noHBand="0" w:noVBand="1"/>
    </w:tblPr>
    <w:tblGrid>
      <w:gridCol w:w="2977"/>
      <w:gridCol w:w="6289"/>
      <w:gridCol w:w="1324"/>
    </w:tblGrid>
    <w:tr w:rsidR="00F40EB9" w:rsidTr="009A2A3E">
      <w:trPr>
        <w:cantSplit/>
        <w:trHeight w:val="1261"/>
        <w:jc w:val="center"/>
      </w:trPr>
      <w:tc>
        <w:tcPr>
          <w:tcW w:w="2977" w:type="dxa"/>
          <w:tcBorders>
            <w:top w:val="single" w:sz="6" w:space="0" w:color="auto"/>
            <w:left w:val="single" w:sz="6" w:space="0" w:color="auto"/>
            <w:bottom w:val="single" w:sz="6" w:space="0" w:color="auto"/>
            <w:right w:val="single" w:sz="6" w:space="0" w:color="auto"/>
          </w:tcBorders>
          <w:vAlign w:val="center"/>
          <w:hideMark/>
        </w:tcPr>
        <w:p w:rsidR="00F40EB9" w:rsidRDefault="00F40EB9">
          <w:pPr>
            <w:tabs>
              <w:tab w:val="center" w:pos="4819"/>
              <w:tab w:val="right" w:pos="9071"/>
            </w:tabs>
            <w:spacing w:after="0" w:line="240" w:lineRule="auto"/>
            <w:jc w:val="center"/>
            <w:rPr>
              <w:rFonts w:ascii="Gill Sans MT" w:eastAsia="Times New Roman" w:hAnsi="Gill Sans MT" w:cs="Arial"/>
              <w:lang w:eastAsia="it-IT"/>
            </w:rPr>
          </w:pPr>
          <w:r>
            <w:rPr>
              <w:rFonts w:ascii="Gill Sans MT" w:eastAsia="Times New Roman" w:hAnsi="Gill Sans MT" w:cs="Arial"/>
              <w:noProof/>
              <w:lang w:eastAsia="it-IT"/>
            </w:rPr>
            <w:drawing>
              <wp:inline distT="0" distB="0" distL="0" distR="0" wp14:anchorId="51ED71D6" wp14:editId="1D3505EC">
                <wp:extent cx="1524000" cy="638175"/>
                <wp:effectExtent l="0" t="0" r="0" b="9525"/>
                <wp:docPr id="22" name="Immagine 22" descr="Descrizione: Descrizione: LogoBestaRegione_OK_Vert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LogoBestaRegione_OK_Verti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inline>
            </w:drawing>
          </w:r>
        </w:p>
      </w:tc>
      <w:tc>
        <w:tcPr>
          <w:tcW w:w="6288" w:type="dxa"/>
          <w:tcBorders>
            <w:top w:val="single" w:sz="6" w:space="0" w:color="auto"/>
            <w:left w:val="nil"/>
            <w:bottom w:val="single" w:sz="6" w:space="0" w:color="auto"/>
            <w:right w:val="single" w:sz="6" w:space="0" w:color="auto"/>
          </w:tcBorders>
          <w:vAlign w:val="center"/>
        </w:tcPr>
        <w:p w:rsidR="00F40EB9" w:rsidRPr="002D72C8" w:rsidRDefault="00F40EB9">
          <w:pPr>
            <w:tabs>
              <w:tab w:val="left" w:pos="6304"/>
            </w:tabs>
            <w:spacing w:after="0" w:line="240" w:lineRule="auto"/>
            <w:ind w:right="33"/>
            <w:jc w:val="center"/>
            <w:rPr>
              <w:rFonts w:ascii="Gill Sans MT" w:eastAsia="Times New Roman" w:hAnsi="Gill Sans MT"/>
              <w:b/>
              <w:sz w:val="20"/>
              <w:szCs w:val="20"/>
              <w:lang w:eastAsia="it-IT"/>
            </w:rPr>
          </w:pPr>
          <w:r w:rsidRPr="002D72C8">
            <w:rPr>
              <w:rFonts w:ascii="Gill Sans MT" w:eastAsia="Times New Roman" w:hAnsi="Gill Sans MT"/>
              <w:b/>
              <w:sz w:val="20"/>
              <w:szCs w:val="20"/>
              <w:lang w:eastAsia="it-IT"/>
            </w:rPr>
            <w:t>SISTEMA DI GESTIONE DELLA SICUREZZA ANTINCENDIO</w:t>
          </w:r>
        </w:p>
        <w:p w:rsidR="00F40EB9" w:rsidRPr="002D72C8" w:rsidRDefault="00F40EB9">
          <w:pPr>
            <w:tabs>
              <w:tab w:val="center" w:pos="4819"/>
              <w:tab w:val="right" w:pos="9071"/>
            </w:tabs>
            <w:spacing w:after="0" w:line="240" w:lineRule="auto"/>
            <w:jc w:val="center"/>
            <w:rPr>
              <w:rFonts w:ascii="Gill Sans MT" w:eastAsia="Times New Roman" w:hAnsi="Gill Sans MT"/>
              <w:sz w:val="20"/>
              <w:szCs w:val="20"/>
              <w:lang w:eastAsia="it-IT"/>
            </w:rPr>
          </w:pPr>
          <w:r w:rsidRPr="002D72C8">
            <w:rPr>
              <w:rFonts w:ascii="Gill Sans MT" w:eastAsia="Times New Roman" w:hAnsi="Gill Sans MT"/>
              <w:sz w:val="20"/>
              <w:szCs w:val="20"/>
              <w:lang w:eastAsia="it-IT"/>
            </w:rPr>
            <w:t xml:space="preserve"> Sede di Via Celoria, 11</w:t>
          </w:r>
        </w:p>
        <w:p w:rsidR="00F40EB9" w:rsidRPr="002D72C8" w:rsidRDefault="00F40EB9">
          <w:pPr>
            <w:tabs>
              <w:tab w:val="center" w:pos="4819"/>
              <w:tab w:val="right" w:pos="9071"/>
            </w:tabs>
            <w:spacing w:after="0" w:line="240" w:lineRule="auto"/>
            <w:jc w:val="center"/>
            <w:rPr>
              <w:rFonts w:ascii="Gill Sans MT" w:hAnsi="Gill Sans MT"/>
              <w:b/>
              <w:sz w:val="20"/>
              <w:szCs w:val="20"/>
            </w:rPr>
          </w:pPr>
        </w:p>
        <w:p w:rsidR="00F40EB9" w:rsidRDefault="00F40EB9" w:rsidP="00A169D4">
          <w:pPr>
            <w:tabs>
              <w:tab w:val="center" w:pos="4819"/>
              <w:tab w:val="right" w:pos="9071"/>
            </w:tabs>
            <w:spacing w:after="0" w:line="240" w:lineRule="auto"/>
            <w:jc w:val="center"/>
            <w:rPr>
              <w:rFonts w:ascii="Gill Sans MT" w:eastAsia="Times New Roman" w:hAnsi="Gill Sans MT"/>
              <w:i/>
              <w:lang w:eastAsia="it-IT"/>
            </w:rPr>
          </w:pPr>
          <w:r>
            <w:rPr>
              <w:rFonts w:ascii="Gill Sans MT" w:hAnsi="Gill Sans MT"/>
              <w:b/>
              <w:sz w:val="20"/>
              <w:szCs w:val="20"/>
            </w:rPr>
            <w:t>COD: SGSA_BESTA</w:t>
          </w:r>
        </w:p>
      </w:tc>
      <w:tc>
        <w:tcPr>
          <w:tcW w:w="1324" w:type="dxa"/>
          <w:tcBorders>
            <w:top w:val="single" w:sz="6" w:space="0" w:color="auto"/>
            <w:left w:val="nil"/>
            <w:bottom w:val="single" w:sz="6" w:space="0" w:color="auto"/>
            <w:right w:val="single" w:sz="6" w:space="0" w:color="auto"/>
          </w:tcBorders>
          <w:vAlign w:val="center"/>
          <w:hideMark/>
        </w:tcPr>
        <w:p w:rsidR="00F40EB9" w:rsidRDefault="00F40EB9">
          <w:pPr>
            <w:tabs>
              <w:tab w:val="center" w:pos="4819"/>
              <w:tab w:val="right" w:pos="9071"/>
            </w:tabs>
            <w:spacing w:after="0" w:line="240" w:lineRule="auto"/>
            <w:rPr>
              <w:rFonts w:ascii="Gill Sans MT" w:eastAsia="Times New Roman" w:hAnsi="Gill Sans MT" w:cs="Arial"/>
              <w:sz w:val="20"/>
              <w:szCs w:val="17"/>
              <w:lang w:eastAsia="it-IT"/>
            </w:rPr>
          </w:pPr>
          <w:r w:rsidRPr="00EC61FC">
            <w:rPr>
              <w:rFonts w:ascii="Gill Sans MT" w:eastAsia="Times New Roman" w:hAnsi="Gill Sans MT" w:cs="Arial"/>
              <w:sz w:val="20"/>
              <w:szCs w:val="17"/>
              <w:lang w:eastAsia="it-IT"/>
            </w:rPr>
            <w:t xml:space="preserve">Data </w:t>
          </w:r>
          <w:r>
            <w:rPr>
              <w:rFonts w:ascii="Gill Sans MT" w:eastAsia="Times New Roman" w:hAnsi="Gill Sans MT" w:cs="Arial"/>
              <w:sz w:val="20"/>
              <w:szCs w:val="17"/>
              <w:lang w:eastAsia="it-IT"/>
            </w:rPr>
            <w:t>16</w:t>
          </w:r>
          <w:r w:rsidRPr="00EC61FC">
            <w:rPr>
              <w:rFonts w:ascii="Gill Sans MT" w:eastAsia="Times New Roman" w:hAnsi="Gill Sans MT" w:cs="Arial"/>
              <w:sz w:val="20"/>
              <w:szCs w:val="17"/>
              <w:lang w:eastAsia="it-IT"/>
            </w:rPr>
            <w:t>.11.21</w:t>
          </w:r>
        </w:p>
        <w:p w:rsidR="00F40EB9" w:rsidRDefault="00F40EB9">
          <w:pPr>
            <w:tabs>
              <w:tab w:val="center" w:pos="4819"/>
              <w:tab w:val="right" w:pos="9071"/>
            </w:tabs>
            <w:spacing w:after="0" w:line="240" w:lineRule="auto"/>
            <w:rPr>
              <w:rFonts w:ascii="Gill Sans MT" w:eastAsia="Times New Roman" w:hAnsi="Gill Sans MT" w:cs="Arial"/>
              <w:sz w:val="20"/>
              <w:szCs w:val="17"/>
              <w:lang w:eastAsia="it-IT"/>
            </w:rPr>
          </w:pPr>
          <w:r>
            <w:rPr>
              <w:rFonts w:ascii="Gill Sans MT" w:eastAsia="Times New Roman" w:hAnsi="Gill Sans MT" w:cs="Arial"/>
              <w:sz w:val="20"/>
              <w:szCs w:val="17"/>
              <w:lang w:eastAsia="it-IT"/>
            </w:rPr>
            <w:t>Rev. 2</w:t>
          </w:r>
        </w:p>
        <w:p w:rsidR="00F40EB9" w:rsidRDefault="00F40EB9">
          <w:pPr>
            <w:tabs>
              <w:tab w:val="center" w:pos="4819"/>
              <w:tab w:val="right" w:pos="9071"/>
            </w:tabs>
            <w:spacing w:after="0" w:line="240" w:lineRule="auto"/>
            <w:rPr>
              <w:rFonts w:ascii="Gill Sans MT" w:eastAsia="Times New Roman" w:hAnsi="Gill Sans MT" w:cs="Arial"/>
              <w:b/>
              <w:lang w:eastAsia="it-IT"/>
            </w:rPr>
          </w:pPr>
          <w:r>
            <w:rPr>
              <w:rFonts w:ascii="Gill Sans MT" w:eastAsia="Times New Roman" w:hAnsi="Gill Sans MT" w:cs="Arial"/>
              <w:bCs/>
              <w:iCs/>
              <w:sz w:val="20"/>
              <w:szCs w:val="17"/>
              <w:lang w:eastAsia="it-IT"/>
            </w:rPr>
            <w:t xml:space="preserve">Pagina </w:t>
          </w:r>
          <w:r>
            <w:rPr>
              <w:rFonts w:ascii="Gill Sans MT" w:eastAsia="Times New Roman" w:hAnsi="Gill Sans MT" w:cs="Arial"/>
              <w:bCs/>
              <w:iCs/>
              <w:sz w:val="20"/>
              <w:szCs w:val="17"/>
              <w:lang w:eastAsia="it-IT"/>
            </w:rPr>
            <w:fldChar w:fldCharType="begin"/>
          </w:r>
          <w:r>
            <w:rPr>
              <w:rFonts w:ascii="Gill Sans MT" w:eastAsia="Times New Roman" w:hAnsi="Gill Sans MT" w:cs="Arial"/>
              <w:bCs/>
              <w:iCs/>
              <w:sz w:val="20"/>
              <w:szCs w:val="17"/>
              <w:lang w:eastAsia="it-IT"/>
            </w:rPr>
            <w:instrText xml:space="preserve"> PAGE </w:instrText>
          </w:r>
          <w:r>
            <w:rPr>
              <w:rFonts w:ascii="Gill Sans MT" w:eastAsia="Times New Roman" w:hAnsi="Gill Sans MT" w:cs="Arial"/>
              <w:bCs/>
              <w:iCs/>
              <w:sz w:val="20"/>
              <w:szCs w:val="17"/>
              <w:lang w:eastAsia="it-IT"/>
            </w:rPr>
            <w:fldChar w:fldCharType="separate"/>
          </w:r>
          <w:r w:rsidR="00116CB5">
            <w:rPr>
              <w:rFonts w:ascii="Gill Sans MT" w:eastAsia="Times New Roman" w:hAnsi="Gill Sans MT" w:cs="Arial"/>
              <w:bCs/>
              <w:iCs/>
              <w:noProof/>
              <w:sz w:val="20"/>
              <w:szCs w:val="17"/>
              <w:lang w:eastAsia="it-IT"/>
            </w:rPr>
            <w:t>15</w:t>
          </w:r>
          <w:r>
            <w:rPr>
              <w:rFonts w:ascii="Gill Sans MT" w:eastAsia="Times New Roman" w:hAnsi="Gill Sans MT" w:cs="Arial"/>
              <w:bCs/>
              <w:iCs/>
              <w:sz w:val="20"/>
              <w:szCs w:val="17"/>
              <w:lang w:eastAsia="it-IT"/>
            </w:rPr>
            <w:fldChar w:fldCharType="end"/>
          </w:r>
          <w:r>
            <w:rPr>
              <w:rFonts w:ascii="Gill Sans MT" w:eastAsia="Times New Roman" w:hAnsi="Gill Sans MT" w:cs="Arial"/>
              <w:bCs/>
              <w:iCs/>
              <w:sz w:val="20"/>
              <w:szCs w:val="17"/>
              <w:lang w:eastAsia="it-IT"/>
            </w:rPr>
            <w:t xml:space="preserve"> di </w:t>
          </w:r>
          <w:r>
            <w:rPr>
              <w:rFonts w:ascii="Gill Sans MT" w:eastAsia="Times New Roman" w:hAnsi="Gill Sans MT" w:cs="Arial"/>
              <w:bCs/>
              <w:iCs/>
              <w:sz w:val="20"/>
              <w:szCs w:val="17"/>
              <w:lang w:eastAsia="it-IT"/>
            </w:rPr>
            <w:fldChar w:fldCharType="begin"/>
          </w:r>
          <w:r>
            <w:rPr>
              <w:rFonts w:ascii="Gill Sans MT" w:eastAsia="Times New Roman" w:hAnsi="Gill Sans MT" w:cs="Arial"/>
              <w:bCs/>
              <w:iCs/>
              <w:sz w:val="20"/>
              <w:szCs w:val="17"/>
              <w:lang w:eastAsia="it-IT"/>
            </w:rPr>
            <w:instrText xml:space="preserve"> NUMPAGES </w:instrText>
          </w:r>
          <w:r>
            <w:rPr>
              <w:rFonts w:ascii="Gill Sans MT" w:eastAsia="Times New Roman" w:hAnsi="Gill Sans MT" w:cs="Arial"/>
              <w:bCs/>
              <w:iCs/>
              <w:sz w:val="20"/>
              <w:szCs w:val="17"/>
              <w:lang w:eastAsia="it-IT"/>
            </w:rPr>
            <w:fldChar w:fldCharType="separate"/>
          </w:r>
          <w:r w:rsidR="00116CB5">
            <w:rPr>
              <w:rFonts w:ascii="Gill Sans MT" w:eastAsia="Times New Roman" w:hAnsi="Gill Sans MT" w:cs="Arial"/>
              <w:bCs/>
              <w:iCs/>
              <w:noProof/>
              <w:sz w:val="20"/>
              <w:szCs w:val="17"/>
              <w:lang w:eastAsia="it-IT"/>
            </w:rPr>
            <w:t>38</w:t>
          </w:r>
          <w:r>
            <w:rPr>
              <w:rFonts w:ascii="Gill Sans MT" w:eastAsia="Times New Roman" w:hAnsi="Gill Sans MT" w:cs="Arial"/>
              <w:bCs/>
              <w:iCs/>
              <w:sz w:val="20"/>
              <w:szCs w:val="17"/>
              <w:lang w:eastAsia="it-IT"/>
            </w:rPr>
            <w:fldChar w:fldCharType="end"/>
          </w:r>
        </w:p>
      </w:tc>
    </w:tr>
  </w:tbl>
  <w:p w:rsidR="00F40EB9" w:rsidRPr="009F6F72" w:rsidRDefault="00F40EB9" w:rsidP="009F6F72">
    <w:pPr>
      <w:pStyle w:val="Intestazione"/>
      <w:rPr>
        <w:sz w:val="12"/>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89" w:type="dxa"/>
      <w:jc w:val="center"/>
      <w:tblLayout w:type="fixed"/>
      <w:tblCellMar>
        <w:left w:w="70" w:type="dxa"/>
        <w:right w:w="70" w:type="dxa"/>
      </w:tblCellMar>
      <w:tblLook w:val="0000" w:firstRow="0" w:lastRow="0" w:firstColumn="0" w:lastColumn="0" w:noHBand="0" w:noVBand="0"/>
    </w:tblPr>
    <w:tblGrid>
      <w:gridCol w:w="2886"/>
      <w:gridCol w:w="6237"/>
      <w:gridCol w:w="1466"/>
    </w:tblGrid>
    <w:tr w:rsidR="00F40EB9" w:rsidRPr="00560F16" w:rsidTr="00B846EA">
      <w:trPr>
        <w:cantSplit/>
        <w:trHeight w:val="1261"/>
        <w:jc w:val="center"/>
      </w:trPr>
      <w:tc>
        <w:tcPr>
          <w:tcW w:w="2886" w:type="dxa"/>
          <w:tcBorders>
            <w:top w:val="single" w:sz="6" w:space="0" w:color="auto"/>
            <w:left w:val="single" w:sz="6" w:space="0" w:color="auto"/>
            <w:bottom w:val="single" w:sz="6" w:space="0" w:color="auto"/>
            <w:right w:val="single" w:sz="6" w:space="0" w:color="auto"/>
          </w:tcBorders>
          <w:vAlign w:val="center"/>
        </w:tcPr>
        <w:p w:rsidR="00F40EB9" w:rsidRPr="00560F16" w:rsidRDefault="00F40EB9" w:rsidP="00560F16">
          <w:pPr>
            <w:tabs>
              <w:tab w:val="center" w:pos="4819"/>
              <w:tab w:val="right" w:pos="9071"/>
            </w:tabs>
            <w:spacing w:after="0" w:line="240" w:lineRule="auto"/>
            <w:jc w:val="center"/>
            <w:rPr>
              <w:rFonts w:ascii="Gill Sans MT" w:eastAsia="Times New Roman" w:hAnsi="Gill Sans MT" w:cs="Arial"/>
              <w:lang w:eastAsia="it-IT"/>
            </w:rPr>
          </w:pPr>
          <w:r>
            <w:rPr>
              <w:rFonts w:ascii="Gill Sans MT" w:eastAsia="Times New Roman" w:hAnsi="Gill Sans MT" w:cs="Arial"/>
              <w:noProof/>
              <w:lang w:eastAsia="it-IT"/>
            </w:rPr>
            <w:drawing>
              <wp:inline distT="0" distB="0" distL="0" distR="0" wp14:anchorId="7F642ED5" wp14:editId="416591EC">
                <wp:extent cx="1524000" cy="638175"/>
                <wp:effectExtent l="0" t="0" r="0" b="9525"/>
                <wp:docPr id="11" name="Immagine 1" descr="Descrizione: Descrizione: LogoBestaRegione_OK_Vert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LogoBestaRegione_OK_Vertic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inline>
            </w:drawing>
          </w:r>
        </w:p>
      </w:tc>
      <w:tc>
        <w:tcPr>
          <w:tcW w:w="6237" w:type="dxa"/>
          <w:tcBorders>
            <w:top w:val="single" w:sz="6" w:space="0" w:color="auto"/>
            <w:bottom w:val="single" w:sz="6" w:space="0" w:color="auto"/>
            <w:right w:val="single" w:sz="6" w:space="0" w:color="auto"/>
          </w:tcBorders>
          <w:vAlign w:val="center"/>
        </w:tcPr>
        <w:p w:rsidR="00F40EB9" w:rsidRPr="00560F16" w:rsidRDefault="00F40EB9" w:rsidP="00560F16">
          <w:pPr>
            <w:tabs>
              <w:tab w:val="left" w:pos="6304"/>
            </w:tabs>
            <w:spacing w:after="0" w:line="240" w:lineRule="auto"/>
            <w:ind w:right="33"/>
            <w:jc w:val="center"/>
            <w:rPr>
              <w:rFonts w:ascii="Gill Sans MT" w:eastAsia="Times New Roman" w:hAnsi="Gill Sans MT"/>
              <w:b/>
              <w:i/>
              <w:lang w:eastAsia="it-IT"/>
            </w:rPr>
          </w:pPr>
          <w:r>
            <w:rPr>
              <w:rFonts w:ascii="Gill Sans MT" w:eastAsia="Times New Roman" w:hAnsi="Gill Sans MT"/>
              <w:b/>
              <w:i/>
              <w:lang w:eastAsia="it-IT"/>
            </w:rPr>
            <w:t>SISTEMA DI GESTIONE DELLA SICUREZZA ANTINCENDIO</w:t>
          </w:r>
        </w:p>
        <w:p w:rsidR="00F40EB9" w:rsidRDefault="00F40EB9" w:rsidP="00560F16">
          <w:pPr>
            <w:tabs>
              <w:tab w:val="center" w:pos="4819"/>
              <w:tab w:val="right" w:pos="9071"/>
            </w:tabs>
            <w:spacing w:after="0" w:line="240" w:lineRule="auto"/>
            <w:jc w:val="center"/>
            <w:rPr>
              <w:rFonts w:ascii="Gill Sans MT" w:eastAsia="Times New Roman" w:hAnsi="Gill Sans MT"/>
              <w:i/>
              <w:lang w:eastAsia="it-IT"/>
            </w:rPr>
          </w:pPr>
          <w:r w:rsidRPr="00560F16">
            <w:rPr>
              <w:rFonts w:ascii="Gill Sans MT" w:eastAsia="Times New Roman" w:hAnsi="Gill Sans MT"/>
              <w:i/>
              <w:lang w:eastAsia="it-IT"/>
            </w:rPr>
            <w:t xml:space="preserve"> Sede di Via Celoria, 11</w:t>
          </w:r>
        </w:p>
        <w:p w:rsidR="00F40EB9" w:rsidRDefault="00F40EB9" w:rsidP="009A396B">
          <w:pPr>
            <w:tabs>
              <w:tab w:val="center" w:pos="4819"/>
              <w:tab w:val="right" w:pos="9071"/>
            </w:tabs>
            <w:spacing w:after="0" w:line="240" w:lineRule="auto"/>
            <w:jc w:val="center"/>
            <w:rPr>
              <w:b/>
              <w:i/>
            </w:rPr>
          </w:pPr>
        </w:p>
        <w:p w:rsidR="00F40EB9" w:rsidRPr="00560F16" w:rsidRDefault="00F40EB9" w:rsidP="009A396B">
          <w:pPr>
            <w:tabs>
              <w:tab w:val="center" w:pos="4819"/>
              <w:tab w:val="right" w:pos="9071"/>
            </w:tabs>
            <w:spacing w:after="0" w:line="240" w:lineRule="auto"/>
            <w:jc w:val="center"/>
            <w:rPr>
              <w:rFonts w:ascii="Gill Sans MT" w:eastAsia="Times New Roman" w:hAnsi="Gill Sans MT"/>
              <w:i/>
              <w:lang w:eastAsia="it-IT"/>
            </w:rPr>
          </w:pPr>
          <w:r w:rsidRPr="0057656B">
            <w:rPr>
              <w:b/>
              <w:i/>
            </w:rPr>
            <w:t xml:space="preserve">COD: </w:t>
          </w:r>
          <w:r>
            <w:rPr>
              <w:b/>
              <w:i/>
            </w:rPr>
            <w:t>SGSA</w:t>
          </w:r>
          <w:r w:rsidRPr="0057656B">
            <w:rPr>
              <w:b/>
              <w:i/>
            </w:rPr>
            <w:t>_Celoria</w:t>
          </w:r>
        </w:p>
      </w:tc>
      <w:tc>
        <w:tcPr>
          <w:tcW w:w="1466" w:type="dxa"/>
          <w:tcBorders>
            <w:top w:val="single" w:sz="6" w:space="0" w:color="auto"/>
            <w:bottom w:val="single" w:sz="6" w:space="0" w:color="auto"/>
            <w:right w:val="single" w:sz="6" w:space="0" w:color="auto"/>
          </w:tcBorders>
          <w:vAlign w:val="center"/>
        </w:tcPr>
        <w:p w:rsidR="00E06C3F" w:rsidRPr="00E06C3F" w:rsidRDefault="00E06C3F" w:rsidP="00E06C3F">
          <w:pPr>
            <w:tabs>
              <w:tab w:val="center" w:pos="4819"/>
              <w:tab w:val="right" w:pos="9071"/>
            </w:tabs>
            <w:spacing w:after="0" w:line="240" w:lineRule="auto"/>
            <w:rPr>
              <w:rFonts w:ascii="Gill Sans MT" w:eastAsia="Times New Roman" w:hAnsi="Gill Sans MT" w:cs="Arial"/>
              <w:sz w:val="20"/>
              <w:szCs w:val="17"/>
              <w:lang w:eastAsia="it-IT"/>
            </w:rPr>
          </w:pPr>
          <w:r w:rsidRPr="00E06C3F">
            <w:rPr>
              <w:rFonts w:ascii="Gill Sans MT" w:eastAsia="Times New Roman" w:hAnsi="Gill Sans MT" w:cs="Arial"/>
              <w:sz w:val="20"/>
              <w:szCs w:val="17"/>
              <w:lang w:eastAsia="it-IT"/>
            </w:rPr>
            <w:t>Data 16.11.21</w:t>
          </w:r>
        </w:p>
        <w:p w:rsidR="00F40EB9" w:rsidRPr="006D2EC6" w:rsidRDefault="00F40EB9" w:rsidP="006D2EC6">
          <w:pPr>
            <w:tabs>
              <w:tab w:val="center" w:pos="4819"/>
              <w:tab w:val="right" w:pos="9071"/>
            </w:tabs>
            <w:spacing w:after="0" w:line="240" w:lineRule="auto"/>
            <w:rPr>
              <w:rFonts w:ascii="Gill Sans MT" w:eastAsia="Times New Roman" w:hAnsi="Gill Sans MT" w:cs="Arial"/>
              <w:sz w:val="20"/>
              <w:szCs w:val="17"/>
              <w:lang w:eastAsia="it-IT"/>
            </w:rPr>
          </w:pPr>
          <w:r w:rsidRPr="006D2EC6">
            <w:rPr>
              <w:rFonts w:ascii="Gill Sans MT" w:eastAsia="Times New Roman" w:hAnsi="Gill Sans MT" w:cs="Arial"/>
              <w:sz w:val="20"/>
              <w:szCs w:val="17"/>
              <w:lang w:eastAsia="it-IT"/>
            </w:rPr>
            <w:t xml:space="preserve">Rev. </w:t>
          </w:r>
          <w:r w:rsidR="00E06C3F">
            <w:rPr>
              <w:rFonts w:ascii="Gill Sans MT" w:eastAsia="Times New Roman" w:hAnsi="Gill Sans MT" w:cs="Arial"/>
              <w:sz w:val="20"/>
              <w:szCs w:val="17"/>
              <w:lang w:eastAsia="it-IT"/>
            </w:rPr>
            <w:t>2</w:t>
          </w:r>
        </w:p>
        <w:p w:rsidR="00F40EB9" w:rsidRPr="00560F16" w:rsidRDefault="00F40EB9" w:rsidP="009A396B">
          <w:pPr>
            <w:tabs>
              <w:tab w:val="center" w:pos="4819"/>
              <w:tab w:val="right" w:pos="9071"/>
            </w:tabs>
            <w:spacing w:after="0" w:line="240" w:lineRule="auto"/>
            <w:rPr>
              <w:rFonts w:ascii="Gill Sans MT" w:eastAsia="Times New Roman" w:hAnsi="Gill Sans MT" w:cs="Arial"/>
              <w:b/>
              <w:lang w:eastAsia="it-IT"/>
            </w:rPr>
          </w:pPr>
          <w:r w:rsidRPr="006D2EC6">
            <w:rPr>
              <w:rFonts w:ascii="Gill Sans MT" w:eastAsia="Times New Roman" w:hAnsi="Gill Sans MT" w:cs="Arial"/>
              <w:bCs/>
              <w:iCs/>
              <w:sz w:val="20"/>
              <w:szCs w:val="17"/>
              <w:lang w:eastAsia="it-IT"/>
            </w:rPr>
            <w:t xml:space="preserve">Pagina </w:t>
          </w:r>
          <w:r w:rsidRPr="006D2EC6">
            <w:rPr>
              <w:rFonts w:ascii="Gill Sans MT" w:eastAsia="Times New Roman" w:hAnsi="Gill Sans MT" w:cs="Arial"/>
              <w:bCs/>
              <w:iCs/>
              <w:sz w:val="20"/>
              <w:szCs w:val="17"/>
              <w:lang w:eastAsia="it-IT"/>
            </w:rPr>
            <w:fldChar w:fldCharType="begin"/>
          </w:r>
          <w:r w:rsidRPr="006D2EC6">
            <w:rPr>
              <w:rFonts w:ascii="Gill Sans MT" w:eastAsia="Times New Roman" w:hAnsi="Gill Sans MT" w:cs="Arial"/>
              <w:bCs/>
              <w:iCs/>
              <w:sz w:val="20"/>
              <w:szCs w:val="17"/>
              <w:lang w:eastAsia="it-IT"/>
            </w:rPr>
            <w:instrText xml:space="preserve"> PAGE </w:instrText>
          </w:r>
          <w:r w:rsidRPr="006D2EC6">
            <w:rPr>
              <w:rFonts w:ascii="Gill Sans MT" w:eastAsia="Times New Roman" w:hAnsi="Gill Sans MT" w:cs="Arial"/>
              <w:bCs/>
              <w:iCs/>
              <w:sz w:val="20"/>
              <w:szCs w:val="17"/>
              <w:lang w:eastAsia="it-IT"/>
            </w:rPr>
            <w:fldChar w:fldCharType="separate"/>
          </w:r>
          <w:r w:rsidR="00116CB5">
            <w:rPr>
              <w:rFonts w:ascii="Gill Sans MT" w:eastAsia="Times New Roman" w:hAnsi="Gill Sans MT" w:cs="Arial"/>
              <w:bCs/>
              <w:iCs/>
              <w:noProof/>
              <w:sz w:val="20"/>
              <w:szCs w:val="17"/>
              <w:lang w:eastAsia="it-IT"/>
            </w:rPr>
            <w:t>38</w:t>
          </w:r>
          <w:r w:rsidRPr="006D2EC6">
            <w:rPr>
              <w:rFonts w:ascii="Gill Sans MT" w:eastAsia="Times New Roman" w:hAnsi="Gill Sans MT" w:cs="Arial"/>
              <w:bCs/>
              <w:iCs/>
              <w:sz w:val="20"/>
              <w:szCs w:val="17"/>
              <w:lang w:eastAsia="it-IT"/>
            </w:rPr>
            <w:fldChar w:fldCharType="end"/>
          </w:r>
          <w:r w:rsidRPr="006D2EC6">
            <w:rPr>
              <w:rFonts w:ascii="Gill Sans MT" w:eastAsia="Times New Roman" w:hAnsi="Gill Sans MT" w:cs="Arial"/>
              <w:bCs/>
              <w:iCs/>
              <w:sz w:val="20"/>
              <w:szCs w:val="17"/>
              <w:lang w:eastAsia="it-IT"/>
            </w:rPr>
            <w:t xml:space="preserve"> di </w:t>
          </w:r>
          <w:r w:rsidRPr="006D2EC6">
            <w:rPr>
              <w:rFonts w:ascii="Gill Sans MT" w:eastAsia="Times New Roman" w:hAnsi="Gill Sans MT" w:cs="Arial"/>
              <w:bCs/>
              <w:iCs/>
              <w:sz w:val="20"/>
              <w:szCs w:val="17"/>
              <w:lang w:eastAsia="it-IT"/>
            </w:rPr>
            <w:fldChar w:fldCharType="begin"/>
          </w:r>
          <w:r w:rsidRPr="006D2EC6">
            <w:rPr>
              <w:rFonts w:ascii="Gill Sans MT" w:eastAsia="Times New Roman" w:hAnsi="Gill Sans MT" w:cs="Arial"/>
              <w:bCs/>
              <w:iCs/>
              <w:sz w:val="20"/>
              <w:szCs w:val="17"/>
              <w:lang w:eastAsia="it-IT"/>
            </w:rPr>
            <w:instrText xml:space="preserve"> NUMPAGES </w:instrText>
          </w:r>
          <w:r w:rsidRPr="006D2EC6">
            <w:rPr>
              <w:rFonts w:ascii="Gill Sans MT" w:eastAsia="Times New Roman" w:hAnsi="Gill Sans MT" w:cs="Arial"/>
              <w:bCs/>
              <w:iCs/>
              <w:sz w:val="20"/>
              <w:szCs w:val="17"/>
              <w:lang w:eastAsia="it-IT"/>
            </w:rPr>
            <w:fldChar w:fldCharType="separate"/>
          </w:r>
          <w:r w:rsidR="00116CB5">
            <w:rPr>
              <w:rFonts w:ascii="Gill Sans MT" w:eastAsia="Times New Roman" w:hAnsi="Gill Sans MT" w:cs="Arial"/>
              <w:bCs/>
              <w:iCs/>
              <w:noProof/>
              <w:sz w:val="20"/>
              <w:szCs w:val="17"/>
              <w:lang w:eastAsia="it-IT"/>
            </w:rPr>
            <w:t>38</w:t>
          </w:r>
          <w:r w:rsidRPr="006D2EC6">
            <w:rPr>
              <w:rFonts w:ascii="Gill Sans MT" w:eastAsia="Times New Roman" w:hAnsi="Gill Sans MT" w:cs="Arial"/>
              <w:bCs/>
              <w:iCs/>
              <w:sz w:val="20"/>
              <w:szCs w:val="17"/>
              <w:lang w:eastAsia="it-IT"/>
            </w:rPr>
            <w:fldChar w:fldCharType="end"/>
          </w:r>
        </w:p>
      </w:tc>
    </w:tr>
  </w:tbl>
  <w:p w:rsidR="00F40EB9" w:rsidRPr="009F6F72" w:rsidRDefault="00F40EB9">
    <w:pP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BD8"/>
    <w:multiLevelType w:val="hybridMultilevel"/>
    <w:tmpl w:val="49DA969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500703F"/>
    <w:multiLevelType w:val="hybridMultilevel"/>
    <w:tmpl w:val="FA507E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225090"/>
    <w:multiLevelType w:val="hybridMultilevel"/>
    <w:tmpl w:val="E2EE4CF2"/>
    <w:lvl w:ilvl="0" w:tplc="04100015">
      <w:start w:val="1"/>
      <w:numFmt w:val="upperLetter"/>
      <w:lvlText w:val="%1."/>
      <w:lvlJc w:val="left"/>
      <w:pPr>
        <w:ind w:left="720" w:hanging="360"/>
      </w:pPr>
      <w:rPr>
        <w:strike w:val="0"/>
        <w:dstrike w:val="0"/>
        <w:color w:val="000000" w:themeColor="text1"/>
        <w:u w:val="none"/>
        <w:effect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D5C25BF"/>
    <w:multiLevelType w:val="hybridMultilevel"/>
    <w:tmpl w:val="8334C4AE"/>
    <w:lvl w:ilvl="0" w:tplc="0410000B">
      <w:start w:val="1"/>
      <w:numFmt w:val="bullet"/>
      <w:lvlText w:val=""/>
      <w:lvlJc w:val="left"/>
      <w:pPr>
        <w:ind w:left="715" w:hanging="360"/>
      </w:pPr>
      <w:rPr>
        <w:rFonts w:ascii="Wingdings" w:hAnsi="Wingdings" w:hint="default"/>
      </w:rPr>
    </w:lvl>
    <w:lvl w:ilvl="1" w:tplc="04100019" w:tentative="1">
      <w:start w:val="1"/>
      <w:numFmt w:val="lowerLetter"/>
      <w:lvlText w:val="%2."/>
      <w:lvlJc w:val="left"/>
      <w:pPr>
        <w:ind w:left="1435" w:hanging="360"/>
      </w:pPr>
    </w:lvl>
    <w:lvl w:ilvl="2" w:tplc="0410001B" w:tentative="1">
      <w:start w:val="1"/>
      <w:numFmt w:val="lowerRoman"/>
      <w:lvlText w:val="%3."/>
      <w:lvlJc w:val="right"/>
      <w:pPr>
        <w:ind w:left="2155" w:hanging="180"/>
      </w:pPr>
    </w:lvl>
    <w:lvl w:ilvl="3" w:tplc="0410000F" w:tentative="1">
      <w:start w:val="1"/>
      <w:numFmt w:val="decimal"/>
      <w:lvlText w:val="%4."/>
      <w:lvlJc w:val="left"/>
      <w:pPr>
        <w:ind w:left="2875" w:hanging="360"/>
      </w:pPr>
    </w:lvl>
    <w:lvl w:ilvl="4" w:tplc="04100019" w:tentative="1">
      <w:start w:val="1"/>
      <w:numFmt w:val="lowerLetter"/>
      <w:lvlText w:val="%5."/>
      <w:lvlJc w:val="left"/>
      <w:pPr>
        <w:ind w:left="3595" w:hanging="360"/>
      </w:pPr>
    </w:lvl>
    <w:lvl w:ilvl="5" w:tplc="0410001B" w:tentative="1">
      <w:start w:val="1"/>
      <w:numFmt w:val="lowerRoman"/>
      <w:lvlText w:val="%6."/>
      <w:lvlJc w:val="right"/>
      <w:pPr>
        <w:ind w:left="4315" w:hanging="180"/>
      </w:pPr>
    </w:lvl>
    <w:lvl w:ilvl="6" w:tplc="0410000F" w:tentative="1">
      <w:start w:val="1"/>
      <w:numFmt w:val="decimal"/>
      <w:lvlText w:val="%7."/>
      <w:lvlJc w:val="left"/>
      <w:pPr>
        <w:ind w:left="5035" w:hanging="360"/>
      </w:pPr>
    </w:lvl>
    <w:lvl w:ilvl="7" w:tplc="04100019" w:tentative="1">
      <w:start w:val="1"/>
      <w:numFmt w:val="lowerLetter"/>
      <w:lvlText w:val="%8."/>
      <w:lvlJc w:val="left"/>
      <w:pPr>
        <w:ind w:left="5755" w:hanging="360"/>
      </w:pPr>
    </w:lvl>
    <w:lvl w:ilvl="8" w:tplc="0410001B" w:tentative="1">
      <w:start w:val="1"/>
      <w:numFmt w:val="lowerRoman"/>
      <w:lvlText w:val="%9."/>
      <w:lvlJc w:val="right"/>
      <w:pPr>
        <w:ind w:left="6475" w:hanging="180"/>
      </w:pPr>
    </w:lvl>
  </w:abstractNum>
  <w:abstractNum w:abstractNumId="4" w15:restartNumberingAfterBreak="0">
    <w:nsid w:val="0DCA2EA8"/>
    <w:multiLevelType w:val="hybridMultilevel"/>
    <w:tmpl w:val="4B58C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B5A7D70"/>
    <w:multiLevelType w:val="hybridMultilevel"/>
    <w:tmpl w:val="2BF600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C6619F5"/>
    <w:multiLevelType w:val="hybridMultilevel"/>
    <w:tmpl w:val="0240C4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9A5B21"/>
    <w:multiLevelType w:val="hybridMultilevel"/>
    <w:tmpl w:val="8EAAB42E"/>
    <w:lvl w:ilvl="0" w:tplc="C6AC6B4E">
      <w:numFmt w:val="bullet"/>
      <w:lvlText w:val="-"/>
      <w:lvlJc w:val="left"/>
      <w:pPr>
        <w:tabs>
          <w:tab w:val="num" w:pos="1200"/>
        </w:tabs>
        <w:ind w:left="1200" w:hanging="360"/>
      </w:pPr>
      <w:rPr>
        <w:rFonts w:ascii="Gill Sans MT" w:eastAsia="Times New Roman" w:hAnsi="Gill Sans MT" w:cs="Times New Roman" w:hint="default"/>
      </w:rPr>
    </w:lvl>
    <w:lvl w:ilvl="1" w:tplc="77B27728">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E4530"/>
    <w:multiLevelType w:val="hybridMultilevel"/>
    <w:tmpl w:val="EB50DE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C60AF6"/>
    <w:multiLevelType w:val="hybridMultilevel"/>
    <w:tmpl w:val="5CD2536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3847282C"/>
    <w:multiLevelType w:val="hybridMultilevel"/>
    <w:tmpl w:val="DB2CAB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084F46"/>
    <w:multiLevelType w:val="hybridMultilevel"/>
    <w:tmpl w:val="178A5540"/>
    <w:lvl w:ilvl="0" w:tplc="A1E0BDD6">
      <w:numFmt w:val="bullet"/>
      <w:lvlText w:val="-"/>
      <w:lvlJc w:val="left"/>
      <w:pPr>
        <w:ind w:left="360" w:hanging="360"/>
      </w:pPr>
      <w:rPr>
        <w:rFonts w:ascii="Verdana" w:eastAsia="Times New Roman" w:hAnsi="Verdana"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D176A27"/>
    <w:multiLevelType w:val="hybridMultilevel"/>
    <w:tmpl w:val="483C7B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F27701F"/>
    <w:multiLevelType w:val="hybridMultilevel"/>
    <w:tmpl w:val="33A843E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9C15DD"/>
    <w:multiLevelType w:val="hybridMultilevel"/>
    <w:tmpl w:val="F3A6B96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5" w15:restartNumberingAfterBreak="0">
    <w:nsid w:val="46EF07F3"/>
    <w:multiLevelType w:val="hybridMultilevel"/>
    <w:tmpl w:val="319EF2F8"/>
    <w:lvl w:ilvl="0" w:tplc="77B27728">
      <w:numFmt w:val="bullet"/>
      <w:lvlText w:val="-"/>
      <w:lvlJc w:val="left"/>
      <w:pPr>
        <w:tabs>
          <w:tab w:val="num" w:pos="2040"/>
        </w:tabs>
        <w:ind w:left="2040" w:hanging="360"/>
      </w:pPr>
      <w:rPr>
        <w:rFonts w:ascii="Gill Sans MT" w:eastAsia="Times New Roman" w:hAnsi="Gill Sans MT" w:cs="Times New Roman" w:hint="default"/>
      </w:rPr>
    </w:lvl>
    <w:lvl w:ilvl="1" w:tplc="04100003">
      <w:start w:val="1"/>
      <w:numFmt w:val="bullet"/>
      <w:lvlText w:val="o"/>
      <w:lvlJc w:val="left"/>
      <w:pPr>
        <w:tabs>
          <w:tab w:val="num" w:pos="2280"/>
        </w:tabs>
        <w:ind w:left="2280" w:hanging="360"/>
      </w:pPr>
      <w:rPr>
        <w:rFonts w:ascii="Courier New" w:hAnsi="Courier New" w:cs="Courier New" w:hint="default"/>
      </w:rPr>
    </w:lvl>
    <w:lvl w:ilvl="2" w:tplc="04100005">
      <w:start w:val="1"/>
      <w:numFmt w:val="bullet"/>
      <w:lvlText w:val=""/>
      <w:lvlJc w:val="left"/>
      <w:pPr>
        <w:tabs>
          <w:tab w:val="num" w:pos="3000"/>
        </w:tabs>
        <w:ind w:left="3000" w:hanging="360"/>
      </w:pPr>
      <w:rPr>
        <w:rFonts w:ascii="Wingdings" w:hAnsi="Wingdings" w:hint="default"/>
      </w:rPr>
    </w:lvl>
    <w:lvl w:ilvl="3" w:tplc="04100001">
      <w:start w:val="1"/>
      <w:numFmt w:val="bullet"/>
      <w:lvlText w:val=""/>
      <w:lvlJc w:val="left"/>
      <w:pPr>
        <w:tabs>
          <w:tab w:val="num" w:pos="3720"/>
        </w:tabs>
        <w:ind w:left="3720" w:hanging="360"/>
      </w:pPr>
      <w:rPr>
        <w:rFonts w:ascii="Symbol" w:hAnsi="Symbol" w:hint="default"/>
      </w:rPr>
    </w:lvl>
    <w:lvl w:ilvl="4" w:tplc="04100003">
      <w:start w:val="1"/>
      <w:numFmt w:val="bullet"/>
      <w:lvlText w:val="o"/>
      <w:lvlJc w:val="left"/>
      <w:pPr>
        <w:tabs>
          <w:tab w:val="num" w:pos="4440"/>
        </w:tabs>
        <w:ind w:left="4440" w:hanging="360"/>
      </w:pPr>
      <w:rPr>
        <w:rFonts w:ascii="Courier New" w:hAnsi="Courier New" w:cs="Courier New" w:hint="default"/>
      </w:rPr>
    </w:lvl>
    <w:lvl w:ilvl="5" w:tplc="04100005">
      <w:start w:val="1"/>
      <w:numFmt w:val="bullet"/>
      <w:lvlText w:val=""/>
      <w:lvlJc w:val="left"/>
      <w:pPr>
        <w:tabs>
          <w:tab w:val="num" w:pos="5160"/>
        </w:tabs>
        <w:ind w:left="5160" w:hanging="360"/>
      </w:pPr>
      <w:rPr>
        <w:rFonts w:ascii="Wingdings" w:hAnsi="Wingdings" w:hint="default"/>
      </w:rPr>
    </w:lvl>
    <w:lvl w:ilvl="6" w:tplc="04100001">
      <w:start w:val="1"/>
      <w:numFmt w:val="bullet"/>
      <w:lvlText w:val=""/>
      <w:lvlJc w:val="left"/>
      <w:pPr>
        <w:tabs>
          <w:tab w:val="num" w:pos="5880"/>
        </w:tabs>
        <w:ind w:left="5880" w:hanging="360"/>
      </w:pPr>
      <w:rPr>
        <w:rFonts w:ascii="Symbol" w:hAnsi="Symbol" w:hint="default"/>
      </w:rPr>
    </w:lvl>
    <w:lvl w:ilvl="7" w:tplc="04100003">
      <w:start w:val="1"/>
      <w:numFmt w:val="bullet"/>
      <w:lvlText w:val="o"/>
      <w:lvlJc w:val="left"/>
      <w:pPr>
        <w:tabs>
          <w:tab w:val="num" w:pos="6600"/>
        </w:tabs>
        <w:ind w:left="6600" w:hanging="360"/>
      </w:pPr>
      <w:rPr>
        <w:rFonts w:ascii="Courier New" w:hAnsi="Courier New" w:cs="Courier New" w:hint="default"/>
      </w:rPr>
    </w:lvl>
    <w:lvl w:ilvl="8" w:tplc="04100005">
      <w:start w:val="1"/>
      <w:numFmt w:val="bullet"/>
      <w:lvlText w:val=""/>
      <w:lvlJc w:val="left"/>
      <w:pPr>
        <w:tabs>
          <w:tab w:val="num" w:pos="7320"/>
        </w:tabs>
        <w:ind w:left="7320" w:hanging="360"/>
      </w:pPr>
      <w:rPr>
        <w:rFonts w:ascii="Wingdings" w:hAnsi="Wingdings" w:hint="default"/>
      </w:rPr>
    </w:lvl>
  </w:abstractNum>
  <w:abstractNum w:abstractNumId="16" w15:restartNumberingAfterBreak="0">
    <w:nsid w:val="4A4D2D99"/>
    <w:multiLevelType w:val="hybridMultilevel"/>
    <w:tmpl w:val="36FE367E"/>
    <w:lvl w:ilvl="0" w:tplc="DFB00AFE">
      <w:start w:val="1"/>
      <w:numFmt w:val="bullet"/>
      <w:lvlText w:val="-"/>
      <w:lvlJc w:val="left"/>
      <w:pPr>
        <w:tabs>
          <w:tab w:val="num" w:pos="720"/>
        </w:tabs>
        <w:ind w:left="720" w:hanging="360"/>
      </w:pPr>
      <w:rPr>
        <w:rFonts w:ascii="Gill Sans MT" w:hAnsi="Gill Sans MT"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B4812"/>
    <w:multiLevelType w:val="hybridMultilevel"/>
    <w:tmpl w:val="44863462"/>
    <w:lvl w:ilvl="0" w:tplc="3B942088">
      <w:start w:val="1"/>
      <w:numFmt w:val="bullet"/>
      <w:lvlText w:val="-"/>
      <w:lvlJc w:val="left"/>
      <w:pPr>
        <w:tabs>
          <w:tab w:val="num" w:pos="720"/>
        </w:tabs>
        <w:ind w:left="720" w:hanging="360"/>
      </w:pPr>
      <w:rPr>
        <w:rFonts w:ascii="Times-Roman" w:eastAsia="MS Mincho" w:hAnsi="Times-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235540"/>
    <w:multiLevelType w:val="hybridMultilevel"/>
    <w:tmpl w:val="8A206652"/>
    <w:lvl w:ilvl="0" w:tplc="99CA67CE">
      <w:numFmt w:val="bullet"/>
      <w:lvlText w:val="-"/>
      <w:lvlJc w:val="left"/>
      <w:pPr>
        <w:tabs>
          <w:tab w:val="num" w:pos="1200"/>
        </w:tabs>
        <w:ind w:left="1200" w:hanging="360"/>
      </w:pPr>
      <w:rPr>
        <w:rFonts w:ascii="Gill Sans MT" w:eastAsia="Times New Roman" w:hAnsi="Gill Sans MT"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062476"/>
    <w:multiLevelType w:val="hybridMultilevel"/>
    <w:tmpl w:val="ED1AB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09030F7"/>
    <w:multiLevelType w:val="hybridMultilevel"/>
    <w:tmpl w:val="42DEB8C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D17924"/>
    <w:multiLevelType w:val="hybridMultilevel"/>
    <w:tmpl w:val="4184BD8C"/>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BB96827"/>
    <w:multiLevelType w:val="hybridMultilevel"/>
    <w:tmpl w:val="D7CAE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CB2622"/>
    <w:multiLevelType w:val="hybridMultilevel"/>
    <w:tmpl w:val="3006BB56"/>
    <w:lvl w:ilvl="0" w:tplc="A02A03E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B70B4D"/>
    <w:multiLevelType w:val="hybridMultilevel"/>
    <w:tmpl w:val="150CE1CA"/>
    <w:lvl w:ilvl="0" w:tplc="8AB01D2E">
      <w:start w:val="1"/>
      <w:numFmt w:val="decimal"/>
      <w:lvlText w:val="%1."/>
      <w:lvlJc w:val="left"/>
      <w:pPr>
        <w:ind w:left="720" w:hanging="360"/>
      </w:pPr>
      <w:rPr>
        <w:color w:val="C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08A1E71"/>
    <w:multiLevelType w:val="hybridMultilevel"/>
    <w:tmpl w:val="6CC66A64"/>
    <w:lvl w:ilvl="0" w:tplc="D99CF88C">
      <w:numFmt w:val="bullet"/>
      <w:lvlText w:val="-"/>
      <w:lvlJc w:val="left"/>
      <w:pPr>
        <w:tabs>
          <w:tab w:val="num" w:pos="774"/>
        </w:tabs>
        <w:ind w:left="774" w:hanging="360"/>
      </w:pPr>
      <w:rPr>
        <w:rFonts w:ascii="Gill Sans MT" w:eastAsia="Times New Roman" w:hAnsi="Gill Sans MT" w:cs="Times New Roman" w:hint="default"/>
        <w:color w:val="auto"/>
      </w:rPr>
    </w:lvl>
    <w:lvl w:ilvl="1" w:tplc="04100019">
      <w:start w:val="2"/>
      <w:numFmt w:val="bullet"/>
      <w:lvlText w:val="-"/>
      <w:lvlJc w:val="left"/>
      <w:pPr>
        <w:tabs>
          <w:tab w:val="num" w:pos="1014"/>
        </w:tabs>
        <w:ind w:left="1014" w:hanging="360"/>
      </w:pPr>
      <w:rPr>
        <w:rFonts w:ascii="Arial" w:eastAsia="Times New Roman" w:hAnsi="Arial" w:cs="Arial" w:hint="default"/>
      </w:rPr>
    </w:lvl>
    <w:lvl w:ilvl="2" w:tplc="04100005">
      <w:start w:val="1"/>
      <w:numFmt w:val="bullet"/>
      <w:lvlText w:val=""/>
      <w:lvlJc w:val="left"/>
      <w:pPr>
        <w:tabs>
          <w:tab w:val="num" w:pos="1734"/>
        </w:tabs>
        <w:ind w:left="1734" w:hanging="360"/>
      </w:pPr>
      <w:rPr>
        <w:rFonts w:ascii="Wingdings" w:hAnsi="Wingdings" w:hint="default"/>
      </w:rPr>
    </w:lvl>
    <w:lvl w:ilvl="3" w:tplc="04100001">
      <w:start w:val="1"/>
      <w:numFmt w:val="bullet"/>
      <w:lvlText w:val=""/>
      <w:lvlJc w:val="left"/>
      <w:pPr>
        <w:tabs>
          <w:tab w:val="num" w:pos="2454"/>
        </w:tabs>
        <w:ind w:left="2454" w:hanging="360"/>
      </w:pPr>
      <w:rPr>
        <w:rFonts w:ascii="Symbol" w:hAnsi="Symbol" w:hint="default"/>
      </w:rPr>
    </w:lvl>
    <w:lvl w:ilvl="4" w:tplc="72FCC9A0">
      <w:start w:val="2"/>
      <w:numFmt w:val="lowerLetter"/>
      <w:lvlText w:val="%5)"/>
      <w:lvlJc w:val="left"/>
      <w:pPr>
        <w:tabs>
          <w:tab w:val="num" w:pos="3174"/>
        </w:tabs>
        <w:ind w:left="3174" w:hanging="360"/>
      </w:pPr>
      <w:rPr>
        <w:rFonts w:hint="default"/>
      </w:rPr>
    </w:lvl>
    <w:lvl w:ilvl="5" w:tplc="04100005" w:tentative="1">
      <w:start w:val="1"/>
      <w:numFmt w:val="bullet"/>
      <w:lvlText w:val=""/>
      <w:lvlJc w:val="left"/>
      <w:pPr>
        <w:tabs>
          <w:tab w:val="num" w:pos="3894"/>
        </w:tabs>
        <w:ind w:left="3894" w:hanging="360"/>
      </w:pPr>
      <w:rPr>
        <w:rFonts w:ascii="Wingdings" w:hAnsi="Wingdings" w:hint="default"/>
      </w:rPr>
    </w:lvl>
    <w:lvl w:ilvl="6" w:tplc="04100001" w:tentative="1">
      <w:start w:val="1"/>
      <w:numFmt w:val="bullet"/>
      <w:lvlText w:val=""/>
      <w:lvlJc w:val="left"/>
      <w:pPr>
        <w:tabs>
          <w:tab w:val="num" w:pos="4614"/>
        </w:tabs>
        <w:ind w:left="4614" w:hanging="360"/>
      </w:pPr>
      <w:rPr>
        <w:rFonts w:ascii="Symbol" w:hAnsi="Symbol" w:hint="default"/>
      </w:rPr>
    </w:lvl>
    <w:lvl w:ilvl="7" w:tplc="04100003" w:tentative="1">
      <w:start w:val="1"/>
      <w:numFmt w:val="bullet"/>
      <w:lvlText w:val="o"/>
      <w:lvlJc w:val="left"/>
      <w:pPr>
        <w:tabs>
          <w:tab w:val="num" w:pos="5334"/>
        </w:tabs>
        <w:ind w:left="5334" w:hanging="360"/>
      </w:pPr>
      <w:rPr>
        <w:rFonts w:ascii="Courier New" w:hAnsi="Courier New" w:cs="Courier New" w:hint="default"/>
      </w:rPr>
    </w:lvl>
    <w:lvl w:ilvl="8" w:tplc="04100005" w:tentative="1">
      <w:start w:val="1"/>
      <w:numFmt w:val="bullet"/>
      <w:lvlText w:val=""/>
      <w:lvlJc w:val="left"/>
      <w:pPr>
        <w:tabs>
          <w:tab w:val="num" w:pos="6054"/>
        </w:tabs>
        <w:ind w:left="6054" w:hanging="360"/>
      </w:pPr>
      <w:rPr>
        <w:rFonts w:ascii="Wingdings" w:hAnsi="Wingdings" w:hint="default"/>
      </w:rPr>
    </w:lvl>
  </w:abstractNum>
  <w:abstractNum w:abstractNumId="26" w15:restartNumberingAfterBreak="0">
    <w:nsid w:val="71690649"/>
    <w:multiLevelType w:val="hybridMultilevel"/>
    <w:tmpl w:val="15BE73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7610185B"/>
    <w:multiLevelType w:val="hybridMultilevel"/>
    <w:tmpl w:val="446C30B4"/>
    <w:lvl w:ilvl="0" w:tplc="52AE3560">
      <w:numFmt w:val="bullet"/>
      <w:lvlText w:val="-"/>
      <w:lvlJc w:val="left"/>
      <w:pPr>
        <w:tabs>
          <w:tab w:val="num" w:pos="1200"/>
        </w:tabs>
        <w:ind w:left="1200" w:hanging="360"/>
      </w:pPr>
      <w:rPr>
        <w:rFonts w:ascii="Gill Sans MT" w:eastAsia="Times New Roman" w:hAnsi="Gill Sans MT"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87A6F"/>
    <w:multiLevelType w:val="hybridMultilevel"/>
    <w:tmpl w:val="9502FC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7852245B"/>
    <w:multiLevelType w:val="hybridMultilevel"/>
    <w:tmpl w:val="5E2898FA"/>
    <w:lvl w:ilvl="0" w:tplc="0954451A">
      <w:start w:val="3"/>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B4B506F"/>
    <w:multiLevelType w:val="hybridMultilevel"/>
    <w:tmpl w:val="DB60B5D2"/>
    <w:lvl w:ilvl="0" w:tplc="A02A03E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C395FD6"/>
    <w:multiLevelType w:val="hybridMultilevel"/>
    <w:tmpl w:val="A446927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E36C4C"/>
    <w:multiLevelType w:val="hybridMultilevel"/>
    <w:tmpl w:val="DBC6B6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7EB95E26"/>
    <w:multiLevelType w:val="hybridMultilevel"/>
    <w:tmpl w:val="226CEB5E"/>
    <w:lvl w:ilvl="0" w:tplc="3B942088">
      <w:start w:val="1"/>
      <w:numFmt w:val="bullet"/>
      <w:lvlText w:val="-"/>
      <w:lvlJc w:val="left"/>
      <w:pPr>
        <w:tabs>
          <w:tab w:val="num" w:pos="720"/>
        </w:tabs>
        <w:ind w:left="720" w:hanging="360"/>
      </w:pPr>
      <w:rPr>
        <w:rFonts w:ascii="Times-Roman" w:eastAsia="MS Mincho" w:hAnsi="Times-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
  </w:num>
  <w:num w:numId="3">
    <w:abstractNumId w:val="19"/>
  </w:num>
  <w:num w:numId="4">
    <w:abstractNumId w:val="15"/>
  </w:num>
  <w:num w:numId="5">
    <w:abstractNumId w:val="18"/>
  </w:num>
  <w:num w:numId="6">
    <w:abstractNumId w:val="7"/>
  </w:num>
  <w:num w:numId="7">
    <w:abstractNumId w:val="27"/>
  </w:num>
  <w:num w:numId="8">
    <w:abstractNumId w:val="10"/>
  </w:num>
  <w:num w:numId="9">
    <w:abstractNumId w:val="5"/>
  </w:num>
  <w:num w:numId="10">
    <w:abstractNumId w:val="16"/>
  </w:num>
  <w:num w:numId="11">
    <w:abstractNumId w:val="12"/>
  </w:num>
  <w:num w:numId="12">
    <w:abstractNumId w:val="4"/>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14"/>
  </w:num>
  <w:num w:numId="15">
    <w:abstractNumId w:val="26"/>
  </w:num>
  <w:num w:numId="16">
    <w:abstractNumId w:val="32"/>
  </w:num>
  <w:num w:numId="17">
    <w:abstractNumId w:val="25"/>
    <w:lvlOverride w:ilvl="0"/>
    <w:lvlOverride w:ilvl="1"/>
    <w:lvlOverride w:ilvl="2"/>
    <w:lvlOverride w:ilvl="3"/>
    <w:lvlOverride w:ilvl="4">
      <w:startOverride w:val="2"/>
    </w:lvlOverride>
    <w:lvlOverride w:ilvl="5"/>
    <w:lvlOverride w:ilvl="6"/>
    <w:lvlOverride w:ilvl="7"/>
    <w:lvlOverride w:ilvl="8"/>
  </w:num>
  <w:num w:numId="18">
    <w:abstractNumId w:val="0"/>
  </w:num>
  <w:num w:numId="19">
    <w:abstractNumId w:val="9"/>
  </w:num>
  <w:num w:numId="20">
    <w:abstractNumId w:val="28"/>
  </w:num>
  <w:num w:numId="21">
    <w:abstractNumId w:val="24"/>
  </w:num>
  <w:num w:numId="22">
    <w:abstractNumId w:val="21"/>
  </w:num>
  <w:num w:numId="23">
    <w:abstractNumId w:val="8"/>
  </w:num>
  <w:num w:numId="24">
    <w:abstractNumId w:val="3"/>
  </w:num>
  <w:num w:numId="25">
    <w:abstractNumId w:val="29"/>
  </w:num>
  <w:num w:numId="26">
    <w:abstractNumId w:val="6"/>
  </w:num>
  <w:num w:numId="27">
    <w:abstractNumId w:val="17"/>
  </w:num>
  <w:num w:numId="28">
    <w:abstractNumId w:val="33"/>
  </w:num>
  <w:num w:numId="29">
    <w:abstractNumId w:val="22"/>
  </w:num>
  <w:num w:numId="30">
    <w:abstractNumId w:val="11"/>
  </w:num>
  <w:num w:numId="31">
    <w:abstractNumId w:val="13"/>
  </w:num>
  <w:num w:numId="32">
    <w:abstractNumId w:val="31"/>
  </w:num>
  <w:num w:numId="33">
    <w:abstractNumId w:val="20"/>
  </w:num>
  <w:num w:numId="34">
    <w:abstractNumId w:val="2"/>
  </w:num>
  <w:num w:numId="35">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CF7"/>
    <w:rsid w:val="00014E71"/>
    <w:rsid w:val="000167C0"/>
    <w:rsid w:val="00023C1B"/>
    <w:rsid w:val="00034E3D"/>
    <w:rsid w:val="00043145"/>
    <w:rsid w:val="00047330"/>
    <w:rsid w:val="000548AB"/>
    <w:rsid w:val="00056599"/>
    <w:rsid w:val="00056A9D"/>
    <w:rsid w:val="00072C89"/>
    <w:rsid w:val="00077D35"/>
    <w:rsid w:val="00082C47"/>
    <w:rsid w:val="00084A8B"/>
    <w:rsid w:val="0008553F"/>
    <w:rsid w:val="00092FFF"/>
    <w:rsid w:val="000955C9"/>
    <w:rsid w:val="000A00F7"/>
    <w:rsid w:val="000A3EE6"/>
    <w:rsid w:val="000A6669"/>
    <w:rsid w:val="000A7493"/>
    <w:rsid w:val="000D01FD"/>
    <w:rsid w:val="000F2420"/>
    <w:rsid w:val="00101B2F"/>
    <w:rsid w:val="00111DEE"/>
    <w:rsid w:val="00112BF6"/>
    <w:rsid w:val="00114803"/>
    <w:rsid w:val="00116CB5"/>
    <w:rsid w:val="001468A2"/>
    <w:rsid w:val="00156C61"/>
    <w:rsid w:val="001624B6"/>
    <w:rsid w:val="00164218"/>
    <w:rsid w:val="00174165"/>
    <w:rsid w:val="00182233"/>
    <w:rsid w:val="0018472E"/>
    <w:rsid w:val="001901AA"/>
    <w:rsid w:val="001904DF"/>
    <w:rsid w:val="001A30B9"/>
    <w:rsid w:val="001A6F05"/>
    <w:rsid w:val="001A6F24"/>
    <w:rsid w:val="001C08CA"/>
    <w:rsid w:val="001D543D"/>
    <w:rsid w:val="001F4E8D"/>
    <w:rsid w:val="0020258B"/>
    <w:rsid w:val="002068EE"/>
    <w:rsid w:val="00222D04"/>
    <w:rsid w:val="00232EB8"/>
    <w:rsid w:val="002339D2"/>
    <w:rsid w:val="00237F32"/>
    <w:rsid w:val="002420AA"/>
    <w:rsid w:val="00250FDA"/>
    <w:rsid w:val="0025118D"/>
    <w:rsid w:val="00256211"/>
    <w:rsid w:val="002631F3"/>
    <w:rsid w:val="00276C18"/>
    <w:rsid w:val="0028408E"/>
    <w:rsid w:val="00290D73"/>
    <w:rsid w:val="002947E9"/>
    <w:rsid w:val="002969D6"/>
    <w:rsid w:val="00297058"/>
    <w:rsid w:val="002A0F8E"/>
    <w:rsid w:val="002A1CCA"/>
    <w:rsid w:val="002A2525"/>
    <w:rsid w:val="002A4A57"/>
    <w:rsid w:val="002D72C8"/>
    <w:rsid w:val="002E52E5"/>
    <w:rsid w:val="002F6C9E"/>
    <w:rsid w:val="003061EF"/>
    <w:rsid w:val="00312867"/>
    <w:rsid w:val="003132C5"/>
    <w:rsid w:val="00322733"/>
    <w:rsid w:val="00357C2D"/>
    <w:rsid w:val="003611AE"/>
    <w:rsid w:val="003621D4"/>
    <w:rsid w:val="00363CC4"/>
    <w:rsid w:val="003703BA"/>
    <w:rsid w:val="003768E1"/>
    <w:rsid w:val="00384E54"/>
    <w:rsid w:val="003856D6"/>
    <w:rsid w:val="00394E97"/>
    <w:rsid w:val="00396901"/>
    <w:rsid w:val="003A12C2"/>
    <w:rsid w:val="003C5CFB"/>
    <w:rsid w:val="003D269D"/>
    <w:rsid w:val="003D507C"/>
    <w:rsid w:val="003D71C5"/>
    <w:rsid w:val="003E19E0"/>
    <w:rsid w:val="003E2955"/>
    <w:rsid w:val="003F52F4"/>
    <w:rsid w:val="00426D22"/>
    <w:rsid w:val="004376C5"/>
    <w:rsid w:val="00447D68"/>
    <w:rsid w:val="00456012"/>
    <w:rsid w:val="00474A4B"/>
    <w:rsid w:val="00481AB8"/>
    <w:rsid w:val="0048379E"/>
    <w:rsid w:val="0048686B"/>
    <w:rsid w:val="00490070"/>
    <w:rsid w:val="00491D39"/>
    <w:rsid w:val="004943F6"/>
    <w:rsid w:val="004A00DE"/>
    <w:rsid w:val="004B2FAE"/>
    <w:rsid w:val="004B5320"/>
    <w:rsid w:val="004C7863"/>
    <w:rsid w:val="004D04B1"/>
    <w:rsid w:val="004E1422"/>
    <w:rsid w:val="004E29A4"/>
    <w:rsid w:val="004E6C35"/>
    <w:rsid w:val="004F4833"/>
    <w:rsid w:val="004F5BE6"/>
    <w:rsid w:val="00502E69"/>
    <w:rsid w:val="00523A19"/>
    <w:rsid w:val="00532245"/>
    <w:rsid w:val="00543BB3"/>
    <w:rsid w:val="00553FAD"/>
    <w:rsid w:val="00560F16"/>
    <w:rsid w:val="0058757B"/>
    <w:rsid w:val="005972AA"/>
    <w:rsid w:val="00597B00"/>
    <w:rsid w:val="005B0EF9"/>
    <w:rsid w:val="005B2D96"/>
    <w:rsid w:val="005C1918"/>
    <w:rsid w:val="005C577F"/>
    <w:rsid w:val="005D3DE7"/>
    <w:rsid w:val="005D428E"/>
    <w:rsid w:val="005D5E10"/>
    <w:rsid w:val="005E1775"/>
    <w:rsid w:val="005E615A"/>
    <w:rsid w:val="005F17E6"/>
    <w:rsid w:val="005F5A73"/>
    <w:rsid w:val="005F5B07"/>
    <w:rsid w:val="005F755C"/>
    <w:rsid w:val="00605FAB"/>
    <w:rsid w:val="00614BE9"/>
    <w:rsid w:val="006265F2"/>
    <w:rsid w:val="0063462E"/>
    <w:rsid w:val="00637CF7"/>
    <w:rsid w:val="00653C45"/>
    <w:rsid w:val="00681F98"/>
    <w:rsid w:val="006845E6"/>
    <w:rsid w:val="006B4E3D"/>
    <w:rsid w:val="006B74F0"/>
    <w:rsid w:val="006C1116"/>
    <w:rsid w:val="006C24D4"/>
    <w:rsid w:val="006C2B7B"/>
    <w:rsid w:val="006C62C4"/>
    <w:rsid w:val="006D0708"/>
    <w:rsid w:val="006D2174"/>
    <w:rsid w:val="006D2EC6"/>
    <w:rsid w:val="006E56E4"/>
    <w:rsid w:val="006F2041"/>
    <w:rsid w:val="00701158"/>
    <w:rsid w:val="0070155F"/>
    <w:rsid w:val="00711B86"/>
    <w:rsid w:val="007207F7"/>
    <w:rsid w:val="00746CCF"/>
    <w:rsid w:val="00754212"/>
    <w:rsid w:val="007617FB"/>
    <w:rsid w:val="00767CB7"/>
    <w:rsid w:val="00781473"/>
    <w:rsid w:val="00782245"/>
    <w:rsid w:val="0078288A"/>
    <w:rsid w:val="007978A7"/>
    <w:rsid w:val="007A6746"/>
    <w:rsid w:val="007B3905"/>
    <w:rsid w:val="007B5BAB"/>
    <w:rsid w:val="007B72AF"/>
    <w:rsid w:val="007B77C9"/>
    <w:rsid w:val="007C1873"/>
    <w:rsid w:val="007C6038"/>
    <w:rsid w:val="007E5894"/>
    <w:rsid w:val="00807D6A"/>
    <w:rsid w:val="00825360"/>
    <w:rsid w:val="00841CA5"/>
    <w:rsid w:val="00845625"/>
    <w:rsid w:val="008517DB"/>
    <w:rsid w:val="0085269D"/>
    <w:rsid w:val="00854B02"/>
    <w:rsid w:val="00855B39"/>
    <w:rsid w:val="00860FA4"/>
    <w:rsid w:val="00873275"/>
    <w:rsid w:val="008769B9"/>
    <w:rsid w:val="008848F5"/>
    <w:rsid w:val="008965A7"/>
    <w:rsid w:val="008B1705"/>
    <w:rsid w:val="008B612B"/>
    <w:rsid w:val="008C1FB8"/>
    <w:rsid w:val="008C5121"/>
    <w:rsid w:val="008E1332"/>
    <w:rsid w:val="008E21A1"/>
    <w:rsid w:val="008E6C9F"/>
    <w:rsid w:val="00900E51"/>
    <w:rsid w:val="00904DDE"/>
    <w:rsid w:val="0093187F"/>
    <w:rsid w:val="009418CD"/>
    <w:rsid w:val="00953411"/>
    <w:rsid w:val="009635DA"/>
    <w:rsid w:val="00976724"/>
    <w:rsid w:val="00980CE1"/>
    <w:rsid w:val="00990F6B"/>
    <w:rsid w:val="00992F8F"/>
    <w:rsid w:val="00995119"/>
    <w:rsid w:val="00996D2F"/>
    <w:rsid w:val="009A15EE"/>
    <w:rsid w:val="009A278F"/>
    <w:rsid w:val="009A2A3E"/>
    <w:rsid w:val="009A396B"/>
    <w:rsid w:val="009A6BA5"/>
    <w:rsid w:val="009B2450"/>
    <w:rsid w:val="009C4766"/>
    <w:rsid w:val="009E0661"/>
    <w:rsid w:val="009F1CD9"/>
    <w:rsid w:val="009F6F72"/>
    <w:rsid w:val="00A006E3"/>
    <w:rsid w:val="00A169D4"/>
    <w:rsid w:val="00A44799"/>
    <w:rsid w:val="00A57DDF"/>
    <w:rsid w:val="00A718BA"/>
    <w:rsid w:val="00A75FFF"/>
    <w:rsid w:val="00A862C6"/>
    <w:rsid w:val="00A932DE"/>
    <w:rsid w:val="00A94E77"/>
    <w:rsid w:val="00AA349A"/>
    <w:rsid w:val="00AA5C47"/>
    <w:rsid w:val="00AE4273"/>
    <w:rsid w:val="00AF62A7"/>
    <w:rsid w:val="00B04A60"/>
    <w:rsid w:val="00B10A75"/>
    <w:rsid w:val="00B249B3"/>
    <w:rsid w:val="00B30AEC"/>
    <w:rsid w:val="00B35207"/>
    <w:rsid w:val="00B369AF"/>
    <w:rsid w:val="00B46F42"/>
    <w:rsid w:val="00B47CBE"/>
    <w:rsid w:val="00B5757A"/>
    <w:rsid w:val="00B63084"/>
    <w:rsid w:val="00B6383D"/>
    <w:rsid w:val="00B705BA"/>
    <w:rsid w:val="00B846EA"/>
    <w:rsid w:val="00BA2EFA"/>
    <w:rsid w:val="00BC1DFC"/>
    <w:rsid w:val="00BE0E4C"/>
    <w:rsid w:val="00BE12D2"/>
    <w:rsid w:val="00BE6CA4"/>
    <w:rsid w:val="00BF0F88"/>
    <w:rsid w:val="00BF12E0"/>
    <w:rsid w:val="00C02C4C"/>
    <w:rsid w:val="00C12D61"/>
    <w:rsid w:val="00C16156"/>
    <w:rsid w:val="00C31E3D"/>
    <w:rsid w:val="00C5294E"/>
    <w:rsid w:val="00C55FDC"/>
    <w:rsid w:val="00C654D3"/>
    <w:rsid w:val="00C661B4"/>
    <w:rsid w:val="00C73F5D"/>
    <w:rsid w:val="00C747A5"/>
    <w:rsid w:val="00C80A09"/>
    <w:rsid w:val="00CA109C"/>
    <w:rsid w:val="00CA46E6"/>
    <w:rsid w:val="00CB0AB3"/>
    <w:rsid w:val="00CB57EC"/>
    <w:rsid w:val="00CC0082"/>
    <w:rsid w:val="00CE162C"/>
    <w:rsid w:val="00CE5B57"/>
    <w:rsid w:val="00D1468C"/>
    <w:rsid w:val="00D16AC9"/>
    <w:rsid w:val="00D209F2"/>
    <w:rsid w:val="00D256F2"/>
    <w:rsid w:val="00D35968"/>
    <w:rsid w:val="00D4587C"/>
    <w:rsid w:val="00D500C8"/>
    <w:rsid w:val="00D56D77"/>
    <w:rsid w:val="00D6276C"/>
    <w:rsid w:val="00D75FA0"/>
    <w:rsid w:val="00D75FCC"/>
    <w:rsid w:val="00D82BDA"/>
    <w:rsid w:val="00D852BC"/>
    <w:rsid w:val="00D87732"/>
    <w:rsid w:val="00D93796"/>
    <w:rsid w:val="00DB65F5"/>
    <w:rsid w:val="00DC7918"/>
    <w:rsid w:val="00DD68A8"/>
    <w:rsid w:val="00DF0691"/>
    <w:rsid w:val="00DF4FDC"/>
    <w:rsid w:val="00DF679A"/>
    <w:rsid w:val="00E05177"/>
    <w:rsid w:val="00E06C3F"/>
    <w:rsid w:val="00E06EAC"/>
    <w:rsid w:val="00E072D8"/>
    <w:rsid w:val="00E10E56"/>
    <w:rsid w:val="00E35FC0"/>
    <w:rsid w:val="00E56A39"/>
    <w:rsid w:val="00E62547"/>
    <w:rsid w:val="00E62597"/>
    <w:rsid w:val="00E67B91"/>
    <w:rsid w:val="00E94014"/>
    <w:rsid w:val="00EA1FDD"/>
    <w:rsid w:val="00EA5268"/>
    <w:rsid w:val="00EB67D2"/>
    <w:rsid w:val="00EC5F3C"/>
    <w:rsid w:val="00EC61FC"/>
    <w:rsid w:val="00ED3094"/>
    <w:rsid w:val="00EE32C4"/>
    <w:rsid w:val="00EE33C6"/>
    <w:rsid w:val="00F031E1"/>
    <w:rsid w:val="00F068CC"/>
    <w:rsid w:val="00F21C45"/>
    <w:rsid w:val="00F256BF"/>
    <w:rsid w:val="00F33C78"/>
    <w:rsid w:val="00F40EB9"/>
    <w:rsid w:val="00F46C2A"/>
    <w:rsid w:val="00F55E44"/>
    <w:rsid w:val="00F66B75"/>
    <w:rsid w:val="00F7476F"/>
    <w:rsid w:val="00F86B16"/>
    <w:rsid w:val="00F8763F"/>
    <w:rsid w:val="00F90628"/>
    <w:rsid w:val="00F9133C"/>
    <w:rsid w:val="00FA1362"/>
    <w:rsid w:val="00FA1AA1"/>
    <w:rsid w:val="00FA1F75"/>
    <w:rsid w:val="00FA52C4"/>
    <w:rsid w:val="00FB1097"/>
    <w:rsid w:val="00FB146B"/>
    <w:rsid w:val="00FB76D3"/>
    <w:rsid w:val="00FC1D48"/>
    <w:rsid w:val="00FC60DD"/>
    <w:rsid w:val="00FD5B26"/>
    <w:rsid w:val="00FE537D"/>
    <w:rsid w:val="00FF0F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25D68807"/>
  <w15:docId w15:val="{6E2E0F3B-CAD6-45D4-A36C-0329A3D9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C62C4"/>
    <w:pPr>
      <w:spacing w:after="200" w:line="276" w:lineRule="auto"/>
    </w:pPr>
    <w:rPr>
      <w:sz w:val="22"/>
      <w:szCs w:val="22"/>
      <w:lang w:eastAsia="en-US"/>
    </w:rPr>
  </w:style>
  <w:style w:type="paragraph" w:styleId="Titolo1">
    <w:name w:val="heading 1"/>
    <w:basedOn w:val="Normale"/>
    <w:next w:val="Normale"/>
    <w:link w:val="Titolo1Carattere"/>
    <w:uiPriority w:val="9"/>
    <w:qFormat/>
    <w:rsid w:val="009A278F"/>
    <w:pPr>
      <w:keepNext/>
      <w:spacing w:before="240" w:after="60"/>
      <w:outlineLvl w:val="0"/>
    </w:pPr>
    <w:rPr>
      <w:rFonts w:ascii="Calibri Light" w:eastAsia="Times New Roman" w:hAnsi="Calibri Light"/>
      <w:b/>
      <w:bCs/>
      <w:kern w:val="32"/>
      <w:sz w:val="32"/>
      <w:szCs w:val="32"/>
    </w:rPr>
  </w:style>
  <w:style w:type="paragraph" w:styleId="Titolo2">
    <w:name w:val="heading 2"/>
    <w:next w:val="Normale"/>
    <w:link w:val="Titolo2Carattere"/>
    <w:uiPriority w:val="9"/>
    <w:qFormat/>
    <w:rsid w:val="00BE12D2"/>
    <w:pPr>
      <w:keepNext/>
      <w:keepLines/>
      <w:spacing w:after="6" w:line="249" w:lineRule="auto"/>
      <w:ind w:left="10" w:right="80" w:hanging="10"/>
      <w:jc w:val="both"/>
      <w:outlineLvl w:val="1"/>
    </w:pPr>
    <w:rPr>
      <w:rFonts w:ascii="Times New Roman" w:eastAsia="Times New Roman" w:hAnsi="Times New Roman"/>
      <w:b/>
      <w:color w:val="000000"/>
      <w:sz w:val="24"/>
      <w:szCs w:val="22"/>
    </w:rPr>
  </w:style>
  <w:style w:type="paragraph" w:styleId="Titolo3">
    <w:name w:val="heading 3"/>
    <w:basedOn w:val="Normale"/>
    <w:next w:val="Normale"/>
    <w:link w:val="Titolo3Carattere"/>
    <w:qFormat/>
    <w:rsid w:val="009A278F"/>
    <w:pPr>
      <w:keepNext/>
      <w:spacing w:before="240" w:after="60"/>
      <w:outlineLvl w:val="2"/>
    </w:pPr>
    <w:rPr>
      <w:rFonts w:ascii="Calibri Light" w:eastAsia="Times New Roman" w:hAnsi="Calibri Light"/>
      <w:b/>
      <w:bCs/>
      <w:sz w:val="26"/>
      <w:szCs w:val="26"/>
    </w:rPr>
  </w:style>
  <w:style w:type="paragraph" w:styleId="Titolo4">
    <w:name w:val="heading 4"/>
    <w:basedOn w:val="Normale"/>
    <w:next w:val="Normale"/>
    <w:link w:val="Titolo4Carattere"/>
    <w:uiPriority w:val="9"/>
    <w:unhideWhenUsed/>
    <w:qFormat/>
    <w:rsid w:val="004F483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4F4833"/>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4F483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BE12D2"/>
    <w:rPr>
      <w:rFonts w:ascii="Times New Roman" w:eastAsia="Times New Roman" w:hAnsi="Times New Roman"/>
      <w:b/>
      <w:color w:val="000000"/>
      <w:sz w:val="24"/>
      <w:szCs w:val="22"/>
    </w:rPr>
  </w:style>
  <w:style w:type="character" w:customStyle="1" w:styleId="Titolo3Carattere">
    <w:name w:val="Titolo 3 Carattere"/>
    <w:link w:val="Titolo3"/>
    <w:uiPriority w:val="9"/>
    <w:semiHidden/>
    <w:rsid w:val="009A278F"/>
    <w:rPr>
      <w:rFonts w:ascii="Calibri Light" w:eastAsia="Times New Roman" w:hAnsi="Calibri Light" w:cs="Times New Roman"/>
      <w:b/>
      <w:bCs/>
      <w:sz w:val="26"/>
      <w:szCs w:val="26"/>
      <w:lang w:eastAsia="en-US"/>
    </w:rPr>
  </w:style>
  <w:style w:type="paragraph" w:customStyle="1" w:styleId="Grigliamedia1-Colore21">
    <w:name w:val="Griglia media 1 - Colore 21"/>
    <w:basedOn w:val="Normale"/>
    <w:uiPriority w:val="34"/>
    <w:qFormat/>
    <w:rsid w:val="009A278F"/>
    <w:pPr>
      <w:ind w:left="708"/>
    </w:pPr>
  </w:style>
  <w:style w:type="character" w:customStyle="1" w:styleId="Titolo1Carattere">
    <w:name w:val="Titolo 1 Carattere"/>
    <w:link w:val="Titolo1"/>
    <w:uiPriority w:val="9"/>
    <w:rsid w:val="009A278F"/>
    <w:rPr>
      <w:rFonts w:ascii="Calibri Light" w:eastAsia="Times New Roman" w:hAnsi="Calibri Light" w:cs="Times New Roman"/>
      <w:b/>
      <w:bCs/>
      <w:kern w:val="32"/>
      <w:sz w:val="32"/>
      <w:szCs w:val="32"/>
      <w:lang w:eastAsia="en-US"/>
    </w:rPr>
  </w:style>
  <w:style w:type="paragraph" w:styleId="Intestazione">
    <w:name w:val="header"/>
    <w:basedOn w:val="Normale"/>
    <w:link w:val="IntestazioneCarattere"/>
    <w:unhideWhenUsed/>
    <w:rsid w:val="005D428E"/>
    <w:pPr>
      <w:tabs>
        <w:tab w:val="center" w:pos="4819"/>
        <w:tab w:val="right" w:pos="9638"/>
      </w:tabs>
    </w:pPr>
  </w:style>
  <w:style w:type="character" w:customStyle="1" w:styleId="IntestazioneCarattere">
    <w:name w:val="Intestazione Carattere"/>
    <w:link w:val="Intestazione"/>
    <w:uiPriority w:val="99"/>
    <w:rsid w:val="005D428E"/>
    <w:rPr>
      <w:sz w:val="22"/>
      <w:szCs w:val="22"/>
      <w:lang w:eastAsia="en-US"/>
    </w:rPr>
  </w:style>
  <w:style w:type="paragraph" w:styleId="Pidipagina">
    <w:name w:val="footer"/>
    <w:basedOn w:val="Normale"/>
    <w:link w:val="PidipaginaCarattere"/>
    <w:uiPriority w:val="99"/>
    <w:unhideWhenUsed/>
    <w:rsid w:val="005D428E"/>
    <w:pPr>
      <w:tabs>
        <w:tab w:val="center" w:pos="4819"/>
        <w:tab w:val="right" w:pos="9638"/>
      </w:tabs>
    </w:pPr>
  </w:style>
  <w:style w:type="character" w:customStyle="1" w:styleId="PidipaginaCarattere">
    <w:name w:val="Piè di pagina Carattere"/>
    <w:link w:val="Pidipagina"/>
    <w:uiPriority w:val="99"/>
    <w:rsid w:val="005D428E"/>
    <w:rPr>
      <w:sz w:val="22"/>
      <w:szCs w:val="22"/>
      <w:lang w:eastAsia="en-US"/>
    </w:rPr>
  </w:style>
  <w:style w:type="paragraph" w:customStyle="1" w:styleId="Elencoacolori-Colore11">
    <w:name w:val="Elenco a colori - Colore 11"/>
    <w:basedOn w:val="Normale"/>
    <w:uiPriority w:val="34"/>
    <w:qFormat/>
    <w:rsid w:val="00543BB3"/>
    <w:pPr>
      <w:spacing w:after="0" w:line="240" w:lineRule="auto"/>
    </w:pPr>
    <w:rPr>
      <w:rFonts w:ascii="Times New Roman" w:eastAsia="Times New Roman" w:hAnsi="Times New Roman"/>
      <w:sz w:val="24"/>
      <w:szCs w:val="24"/>
      <w:lang w:eastAsia="it-IT"/>
    </w:rPr>
  </w:style>
  <w:style w:type="character" w:styleId="Collegamentoipertestuale">
    <w:name w:val="Hyperlink"/>
    <w:uiPriority w:val="99"/>
    <w:unhideWhenUsed/>
    <w:rsid w:val="008E6C9F"/>
    <w:rPr>
      <w:color w:val="0000FF"/>
      <w:u w:val="single"/>
    </w:rPr>
  </w:style>
  <w:style w:type="paragraph" w:styleId="Titolosommario">
    <w:name w:val="TOC Heading"/>
    <w:basedOn w:val="Titolo1"/>
    <w:next w:val="Normale"/>
    <w:uiPriority w:val="39"/>
    <w:semiHidden/>
    <w:unhideWhenUsed/>
    <w:qFormat/>
    <w:rsid w:val="004376C5"/>
    <w:pPr>
      <w:keepLines/>
      <w:spacing w:before="480" w:after="0"/>
      <w:outlineLvl w:val="9"/>
    </w:pPr>
    <w:rPr>
      <w:rFonts w:ascii="Cambria" w:hAnsi="Cambria"/>
      <w:color w:val="365F91"/>
      <w:kern w:val="0"/>
      <w:sz w:val="28"/>
      <w:szCs w:val="28"/>
      <w:lang w:eastAsia="it-IT"/>
    </w:rPr>
  </w:style>
  <w:style w:type="paragraph" w:styleId="Sommario1">
    <w:name w:val="toc 1"/>
    <w:basedOn w:val="Normale"/>
    <w:next w:val="Normale"/>
    <w:autoRedefine/>
    <w:uiPriority w:val="39"/>
    <w:unhideWhenUsed/>
    <w:qFormat/>
    <w:rsid w:val="004376C5"/>
  </w:style>
  <w:style w:type="paragraph" w:styleId="Sommario2">
    <w:name w:val="toc 2"/>
    <w:basedOn w:val="Normale"/>
    <w:next w:val="Normale"/>
    <w:autoRedefine/>
    <w:uiPriority w:val="39"/>
    <w:unhideWhenUsed/>
    <w:qFormat/>
    <w:rsid w:val="004376C5"/>
    <w:pPr>
      <w:ind w:left="220"/>
    </w:pPr>
  </w:style>
  <w:style w:type="paragraph" w:styleId="Sommario3">
    <w:name w:val="toc 3"/>
    <w:basedOn w:val="Normale"/>
    <w:next w:val="Normale"/>
    <w:autoRedefine/>
    <w:uiPriority w:val="39"/>
    <w:unhideWhenUsed/>
    <w:qFormat/>
    <w:rsid w:val="004376C5"/>
    <w:pPr>
      <w:spacing w:after="100"/>
      <w:ind w:left="440"/>
    </w:pPr>
    <w:rPr>
      <w:rFonts w:eastAsia="Times New Roman"/>
      <w:lang w:eastAsia="it-IT"/>
    </w:rPr>
  </w:style>
  <w:style w:type="paragraph" w:styleId="Testofumetto">
    <w:name w:val="Balloon Text"/>
    <w:basedOn w:val="Normale"/>
    <w:link w:val="TestofumettoCarattere"/>
    <w:uiPriority w:val="99"/>
    <w:semiHidden/>
    <w:unhideWhenUsed/>
    <w:rsid w:val="004376C5"/>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4376C5"/>
    <w:rPr>
      <w:rFonts w:ascii="Tahoma" w:hAnsi="Tahoma" w:cs="Tahoma"/>
      <w:sz w:val="16"/>
      <w:szCs w:val="16"/>
      <w:lang w:eastAsia="en-US"/>
    </w:rPr>
  </w:style>
  <w:style w:type="paragraph" w:styleId="Corpotesto">
    <w:name w:val="Body Text"/>
    <w:basedOn w:val="Normale"/>
    <w:link w:val="CorpotestoCarattere"/>
    <w:rsid w:val="00BF12E0"/>
    <w:pPr>
      <w:spacing w:after="0" w:line="240" w:lineRule="auto"/>
      <w:jc w:val="both"/>
    </w:pPr>
    <w:rPr>
      <w:rFonts w:ascii="CG Times" w:eastAsia="Times New Roman" w:hAnsi="CG Times"/>
      <w:sz w:val="24"/>
      <w:szCs w:val="20"/>
      <w:lang w:eastAsia="it-IT"/>
    </w:rPr>
  </w:style>
  <w:style w:type="character" w:customStyle="1" w:styleId="CorpotestoCarattere">
    <w:name w:val="Corpo testo Carattere"/>
    <w:link w:val="Corpotesto"/>
    <w:rsid w:val="00BF12E0"/>
    <w:rPr>
      <w:rFonts w:ascii="CG Times" w:eastAsia="Times New Roman" w:hAnsi="CG Times"/>
      <w:sz w:val="24"/>
    </w:rPr>
  </w:style>
  <w:style w:type="paragraph" w:styleId="Paragrafoelenco">
    <w:name w:val="List Paragraph"/>
    <w:basedOn w:val="Normale"/>
    <w:uiPriority w:val="34"/>
    <w:qFormat/>
    <w:rsid w:val="00BF12E0"/>
    <w:pPr>
      <w:spacing w:after="0" w:line="240" w:lineRule="auto"/>
      <w:ind w:left="720"/>
      <w:contextualSpacing/>
      <w:jc w:val="both"/>
    </w:pPr>
    <w:rPr>
      <w:rFonts w:ascii="CG Times" w:eastAsia="Times New Roman" w:hAnsi="CG Times"/>
      <w:i/>
      <w:sz w:val="24"/>
      <w:szCs w:val="20"/>
      <w:lang w:eastAsia="it-IT"/>
    </w:rPr>
  </w:style>
  <w:style w:type="table" w:customStyle="1" w:styleId="Grigliatabella11">
    <w:name w:val="Griglia tabella11"/>
    <w:basedOn w:val="Tabellanormale"/>
    <w:next w:val="Grigliatabella"/>
    <w:rsid w:val="00BF12E0"/>
    <w:pPr>
      <w:tabs>
        <w:tab w:val="left" w:pos="7655"/>
      </w:tabs>
      <w:ind w:right="282"/>
      <w:jc w:val="both"/>
    </w:pPr>
    <w:rPr>
      <w:rFonts w:ascii="Tms Rmn" w:eastAsia="Times New Roma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BF1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FD5B26"/>
    <w:pPr>
      <w:spacing w:after="0" w:line="240" w:lineRule="auto"/>
      <w:ind w:left="720"/>
      <w:contextualSpacing/>
      <w:jc w:val="both"/>
    </w:pPr>
    <w:rPr>
      <w:rFonts w:ascii="Times New Roman" w:hAnsi="Times New Roman"/>
      <w:sz w:val="24"/>
      <w:szCs w:val="20"/>
      <w:lang w:eastAsia="it-IT"/>
    </w:rPr>
  </w:style>
  <w:style w:type="character" w:customStyle="1" w:styleId="Titolo4Carattere">
    <w:name w:val="Titolo 4 Carattere"/>
    <w:basedOn w:val="Carpredefinitoparagrafo"/>
    <w:link w:val="Titolo4"/>
    <w:uiPriority w:val="9"/>
    <w:rsid w:val="004F4833"/>
    <w:rPr>
      <w:rFonts w:asciiTheme="majorHAnsi" w:eastAsiaTheme="majorEastAsia" w:hAnsiTheme="majorHAnsi" w:cstheme="majorBidi"/>
      <w:b/>
      <w:bCs/>
      <w:i/>
      <w:iCs/>
      <w:color w:val="4F81BD" w:themeColor="accent1"/>
      <w:sz w:val="22"/>
      <w:szCs w:val="22"/>
      <w:lang w:eastAsia="en-US"/>
    </w:rPr>
  </w:style>
  <w:style w:type="character" w:customStyle="1" w:styleId="Titolo5Carattere">
    <w:name w:val="Titolo 5 Carattere"/>
    <w:basedOn w:val="Carpredefinitoparagrafo"/>
    <w:link w:val="Titolo5"/>
    <w:uiPriority w:val="9"/>
    <w:rsid w:val="004F4833"/>
    <w:rPr>
      <w:rFonts w:asciiTheme="majorHAnsi" w:eastAsiaTheme="majorEastAsia" w:hAnsiTheme="majorHAnsi" w:cstheme="majorBidi"/>
      <w:color w:val="243F60" w:themeColor="accent1" w:themeShade="7F"/>
      <w:sz w:val="22"/>
      <w:szCs w:val="22"/>
      <w:lang w:eastAsia="en-US"/>
    </w:rPr>
  </w:style>
  <w:style w:type="character" w:customStyle="1" w:styleId="Titolo6Carattere">
    <w:name w:val="Titolo 6 Carattere"/>
    <w:basedOn w:val="Carpredefinitoparagrafo"/>
    <w:link w:val="Titolo6"/>
    <w:uiPriority w:val="9"/>
    <w:rsid w:val="004F4833"/>
    <w:rPr>
      <w:rFonts w:asciiTheme="majorHAnsi" w:eastAsiaTheme="majorEastAsia" w:hAnsiTheme="majorHAnsi" w:cstheme="majorBidi"/>
      <w:i/>
      <w:iCs/>
      <w:color w:val="243F60" w:themeColor="accent1" w:themeShade="7F"/>
      <w:sz w:val="22"/>
      <w:szCs w:val="22"/>
      <w:lang w:eastAsia="en-US"/>
    </w:rPr>
  </w:style>
  <w:style w:type="paragraph" w:customStyle="1" w:styleId="Default">
    <w:name w:val="Default"/>
    <w:uiPriority w:val="99"/>
    <w:rsid w:val="00825360"/>
    <w:pPr>
      <w:autoSpaceDE w:val="0"/>
      <w:autoSpaceDN w:val="0"/>
      <w:adjustRightInd w:val="0"/>
    </w:pPr>
    <w:rPr>
      <w:rFonts w:ascii="NNGFLD+Arial" w:eastAsia="MS Mincho" w:hAnsi="NNGFLD+Arial" w:cs="NNGFLD+Arial"/>
      <w:color w:val="000000"/>
      <w:sz w:val="24"/>
      <w:szCs w:val="24"/>
      <w:lang w:eastAsia="ja-JP" w:bidi="bn-IN"/>
    </w:rPr>
  </w:style>
  <w:style w:type="paragraph" w:styleId="Corpodeltesto2">
    <w:name w:val="Body Text 2"/>
    <w:basedOn w:val="Normale"/>
    <w:link w:val="Corpodeltesto2Carattere"/>
    <w:uiPriority w:val="99"/>
    <w:semiHidden/>
    <w:unhideWhenUsed/>
    <w:rsid w:val="009E0661"/>
    <w:pPr>
      <w:spacing w:after="120" w:line="480" w:lineRule="auto"/>
    </w:pPr>
  </w:style>
  <w:style w:type="character" w:customStyle="1" w:styleId="Corpodeltesto2Carattere">
    <w:name w:val="Corpo del testo 2 Carattere"/>
    <w:basedOn w:val="Carpredefinitoparagrafo"/>
    <w:link w:val="Corpodeltesto2"/>
    <w:uiPriority w:val="99"/>
    <w:semiHidden/>
    <w:rsid w:val="009E06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7690">
      <w:bodyDiv w:val="1"/>
      <w:marLeft w:val="0"/>
      <w:marRight w:val="0"/>
      <w:marTop w:val="0"/>
      <w:marBottom w:val="0"/>
      <w:divBdr>
        <w:top w:val="none" w:sz="0" w:space="0" w:color="auto"/>
        <w:left w:val="none" w:sz="0" w:space="0" w:color="auto"/>
        <w:bottom w:val="none" w:sz="0" w:space="0" w:color="auto"/>
        <w:right w:val="none" w:sz="0" w:space="0" w:color="auto"/>
      </w:divBdr>
    </w:div>
    <w:div w:id="522984027">
      <w:bodyDiv w:val="1"/>
      <w:marLeft w:val="0"/>
      <w:marRight w:val="0"/>
      <w:marTop w:val="0"/>
      <w:marBottom w:val="0"/>
      <w:divBdr>
        <w:top w:val="none" w:sz="0" w:space="0" w:color="auto"/>
        <w:left w:val="none" w:sz="0" w:space="0" w:color="auto"/>
        <w:bottom w:val="none" w:sz="0" w:space="0" w:color="auto"/>
        <w:right w:val="none" w:sz="0" w:space="0" w:color="auto"/>
      </w:divBdr>
    </w:div>
    <w:div w:id="533082959">
      <w:bodyDiv w:val="1"/>
      <w:marLeft w:val="0"/>
      <w:marRight w:val="0"/>
      <w:marTop w:val="0"/>
      <w:marBottom w:val="0"/>
      <w:divBdr>
        <w:top w:val="none" w:sz="0" w:space="0" w:color="auto"/>
        <w:left w:val="none" w:sz="0" w:space="0" w:color="auto"/>
        <w:bottom w:val="none" w:sz="0" w:space="0" w:color="auto"/>
        <w:right w:val="none" w:sz="0" w:space="0" w:color="auto"/>
      </w:divBdr>
    </w:div>
    <w:div w:id="699820130">
      <w:bodyDiv w:val="1"/>
      <w:marLeft w:val="0"/>
      <w:marRight w:val="0"/>
      <w:marTop w:val="0"/>
      <w:marBottom w:val="0"/>
      <w:divBdr>
        <w:top w:val="none" w:sz="0" w:space="0" w:color="auto"/>
        <w:left w:val="none" w:sz="0" w:space="0" w:color="auto"/>
        <w:bottom w:val="none" w:sz="0" w:space="0" w:color="auto"/>
        <w:right w:val="none" w:sz="0" w:space="0" w:color="auto"/>
      </w:divBdr>
    </w:div>
    <w:div w:id="846746506">
      <w:bodyDiv w:val="1"/>
      <w:marLeft w:val="0"/>
      <w:marRight w:val="0"/>
      <w:marTop w:val="0"/>
      <w:marBottom w:val="0"/>
      <w:divBdr>
        <w:top w:val="none" w:sz="0" w:space="0" w:color="auto"/>
        <w:left w:val="none" w:sz="0" w:space="0" w:color="auto"/>
        <w:bottom w:val="none" w:sz="0" w:space="0" w:color="auto"/>
        <w:right w:val="none" w:sz="0" w:space="0" w:color="auto"/>
      </w:divBdr>
    </w:div>
    <w:div w:id="936522638">
      <w:bodyDiv w:val="1"/>
      <w:marLeft w:val="0"/>
      <w:marRight w:val="0"/>
      <w:marTop w:val="0"/>
      <w:marBottom w:val="0"/>
      <w:divBdr>
        <w:top w:val="none" w:sz="0" w:space="0" w:color="auto"/>
        <w:left w:val="none" w:sz="0" w:space="0" w:color="auto"/>
        <w:bottom w:val="none" w:sz="0" w:space="0" w:color="auto"/>
        <w:right w:val="none" w:sz="0" w:space="0" w:color="auto"/>
      </w:divBdr>
    </w:div>
    <w:div w:id="1031149032">
      <w:bodyDiv w:val="1"/>
      <w:marLeft w:val="0"/>
      <w:marRight w:val="0"/>
      <w:marTop w:val="0"/>
      <w:marBottom w:val="0"/>
      <w:divBdr>
        <w:top w:val="none" w:sz="0" w:space="0" w:color="auto"/>
        <w:left w:val="none" w:sz="0" w:space="0" w:color="auto"/>
        <w:bottom w:val="none" w:sz="0" w:space="0" w:color="auto"/>
        <w:right w:val="none" w:sz="0" w:space="0" w:color="auto"/>
      </w:divBdr>
    </w:div>
    <w:div w:id="1320160161">
      <w:bodyDiv w:val="1"/>
      <w:marLeft w:val="0"/>
      <w:marRight w:val="0"/>
      <w:marTop w:val="0"/>
      <w:marBottom w:val="0"/>
      <w:divBdr>
        <w:top w:val="none" w:sz="0" w:space="0" w:color="auto"/>
        <w:left w:val="none" w:sz="0" w:space="0" w:color="auto"/>
        <w:bottom w:val="none" w:sz="0" w:space="0" w:color="auto"/>
        <w:right w:val="none" w:sz="0" w:space="0" w:color="auto"/>
      </w:divBdr>
    </w:div>
    <w:div w:id="1334723326">
      <w:bodyDiv w:val="1"/>
      <w:marLeft w:val="0"/>
      <w:marRight w:val="0"/>
      <w:marTop w:val="0"/>
      <w:marBottom w:val="0"/>
      <w:divBdr>
        <w:top w:val="none" w:sz="0" w:space="0" w:color="auto"/>
        <w:left w:val="none" w:sz="0" w:space="0" w:color="auto"/>
        <w:bottom w:val="none" w:sz="0" w:space="0" w:color="auto"/>
        <w:right w:val="none" w:sz="0" w:space="0" w:color="auto"/>
      </w:divBdr>
      <w:divsChild>
        <w:div w:id="2127851733">
          <w:marLeft w:val="0"/>
          <w:marRight w:val="0"/>
          <w:marTop w:val="0"/>
          <w:marBottom w:val="0"/>
          <w:divBdr>
            <w:top w:val="none" w:sz="0" w:space="0" w:color="auto"/>
            <w:left w:val="none" w:sz="0" w:space="0" w:color="auto"/>
            <w:bottom w:val="none" w:sz="0" w:space="0" w:color="auto"/>
            <w:right w:val="none" w:sz="0" w:space="0" w:color="auto"/>
          </w:divBdr>
        </w:div>
      </w:divsChild>
    </w:div>
    <w:div w:id="1430851399">
      <w:bodyDiv w:val="1"/>
      <w:marLeft w:val="0"/>
      <w:marRight w:val="0"/>
      <w:marTop w:val="0"/>
      <w:marBottom w:val="0"/>
      <w:divBdr>
        <w:top w:val="none" w:sz="0" w:space="0" w:color="auto"/>
        <w:left w:val="none" w:sz="0" w:space="0" w:color="auto"/>
        <w:bottom w:val="none" w:sz="0" w:space="0" w:color="auto"/>
        <w:right w:val="none" w:sz="0" w:space="0" w:color="auto"/>
      </w:divBdr>
    </w:div>
    <w:div w:id="1731807988">
      <w:bodyDiv w:val="1"/>
      <w:marLeft w:val="0"/>
      <w:marRight w:val="0"/>
      <w:marTop w:val="0"/>
      <w:marBottom w:val="0"/>
      <w:divBdr>
        <w:top w:val="none" w:sz="0" w:space="0" w:color="auto"/>
        <w:left w:val="none" w:sz="0" w:space="0" w:color="auto"/>
        <w:bottom w:val="none" w:sz="0" w:space="0" w:color="auto"/>
        <w:right w:val="none" w:sz="0" w:space="0" w:color="auto"/>
      </w:divBdr>
    </w:div>
    <w:div w:id="1924336272">
      <w:bodyDiv w:val="1"/>
      <w:marLeft w:val="0"/>
      <w:marRight w:val="0"/>
      <w:marTop w:val="0"/>
      <w:marBottom w:val="0"/>
      <w:divBdr>
        <w:top w:val="none" w:sz="0" w:space="0" w:color="auto"/>
        <w:left w:val="none" w:sz="0" w:space="0" w:color="auto"/>
        <w:bottom w:val="none" w:sz="0" w:space="0" w:color="auto"/>
        <w:right w:val="none" w:sz="0" w:space="0" w:color="auto"/>
      </w:divBdr>
    </w:div>
    <w:div w:id="193280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429-D34C-4CC2-B337-B06EC0C4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38</Pages>
  <Words>11294</Words>
  <Characters>64377</Characters>
  <Application>Microsoft Office Word</Application>
  <DocSecurity>0</DocSecurity>
  <Lines>536</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75520</CharactersWithSpaces>
  <SharedDoc>false</SharedDoc>
  <HLinks>
    <vt:vector size="78" baseType="variant">
      <vt:variant>
        <vt:i4>1179706</vt:i4>
      </vt:variant>
      <vt:variant>
        <vt:i4>71</vt:i4>
      </vt:variant>
      <vt:variant>
        <vt:i4>0</vt:i4>
      </vt:variant>
      <vt:variant>
        <vt:i4>5</vt:i4>
      </vt:variant>
      <vt:variant>
        <vt:lpwstr/>
      </vt:variant>
      <vt:variant>
        <vt:lpwstr>_Toc467604915</vt:lpwstr>
      </vt:variant>
      <vt:variant>
        <vt:i4>1179706</vt:i4>
      </vt:variant>
      <vt:variant>
        <vt:i4>65</vt:i4>
      </vt:variant>
      <vt:variant>
        <vt:i4>0</vt:i4>
      </vt:variant>
      <vt:variant>
        <vt:i4>5</vt:i4>
      </vt:variant>
      <vt:variant>
        <vt:lpwstr/>
      </vt:variant>
      <vt:variant>
        <vt:lpwstr>_Toc467604914</vt:lpwstr>
      </vt:variant>
      <vt:variant>
        <vt:i4>1179706</vt:i4>
      </vt:variant>
      <vt:variant>
        <vt:i4>59</vt:i4>
      </vt:variant>
      <vt:variant>
        <vt:i4>0</vt:i4>
      </vt:variant>
      <vt:variant>
        <vt:i4>5</vt:i4>
      </vt:variant>
      <vt:variant>
        <vt:lpwstr/>
      </vt:variant>
      <vt:variant>
        <vt:lpwstr>_Toc467604913</vt:lpwstr>
      </vt:variant>
      <vt:variant>
        <vt:i4>1179706</vt:i4>
      </vt:variant>
      <vt:variant>
        <vt:i4>53</vt:i4>
      </vt:variant>
      <vt:variant>
        <vt:i4>0</vt:i4>
      </vt:variant>
      <vt:variant>
        <vt:i4>5</vt:i4>
      </vt:variant>
      <vt:variant>
        <vt:lpwstr/>
      </vt:variant>
      <vt:variant>
        <vt:lpwstr>_Toc467604912</vt:lpwstr>
      </vt:variant>
      <vt:variant>
        <vt:i4>1179706</vt:i4>
      </vt:variant>
      <vt:variant>
        <vt:i4>47</vt:i4>
      </vt:variant>
      <vt:variant>
        <vt:i4>0</vt:i4>
      </vt:variant>
      <vt:variant>
        <vt:i4>5</vt:i4>
      </vt:variant>
      <vt:variant>
        <vt:lpwstr/>
      </vt:variant>
      <vt:variant>
        <vt:lpwstr>_Toc467604911</vt:lpwstr>
      </vt:variant>
      <vt:variant>
        <vt:i4>1179706</vt:i4>
      </vt:variant>
      <vt:variant>
        <vt:i4>41</vt:i4>
      </vt:variant>
      <vt:variant>
        <vt:i4>0</vt:i4>
      </vt:variant>
      <vt:variant>
        <vt:i4>5</vt:i4>
      </vt:variant>
      <vt:variant>
        <vt:lpwstr/>
      </vt:variant>
      <vt:variant>
        <vt:lpwstr>_Toc467604910</vt:lpwstr>
      </vt:variant>
      <vt:variant>
        <vt:i4>1245242</vt:i4>
      </vt:variant>
      <vt:variant>
        <vt:i4>35</vt:i4>
      </vt:variant>
      <vt:variant>
        <vt:i4>0</vt:i4>
      </vt:variant>
      <vt:variant>
        <vt:i4>5</vt:i4>
      </vt:variant>
      <vt:variant>
        <vt:lpwstr/>
      </vt:variant>
      <vt:variant>
        <vt:lpwstr>_Toc467604909</vt:lpwstr>
      </vt:variant>
      <vt:variant>
        <vt:i4>1245242</vt:i4>
      </vt:variant>
      <vt:variant>
        <vt:i4>29</vt:i4>
      </vt:variant>
      <vt:variant>
        <vt:i4>0</vt:i4>
      </vt:variant>
      <vt:variant>
        <vt:i4>5</vt:i4>
      </vt:variant>
      <vt:variant>
        <vt:lpwstr/>
      </vt:variant>
      <vt:variant>
        <vt:lpwstr>_Toc467604908</vt:lpwstr>
      </vt:variant>
      <vt:variant>
        <vt:i4>1245242</vt:i4>
      </vt:variant>
      <vt:variant>
        <vt:i4>23</vt:i4>
      </vt:variant>
      <vt:variant>
        <vt:i4>0</vt:i4>
      </vt:variant>
      <vt:variant>
        <vt:i4>5</vt:i4>
      </vt:variant>
      <vt:variant>
        <vt:lpwstr/>
      </vt:variant>
      <vt:variant>
        <vt:lpwstr>_Toc467604907</vt:lpwstr>
      </vt:variant>
      <vt:variant>
        <vt:i4>1245242</vt:i4>
      </vt:variant>
      <vt:variant>
        <vt:i4>17</vt:i4>
      </vt:variant>
      <vt:variant>
        <vt:i4>0</vt:i4>
      </vt:variant>
      <vt:variant>
        <vt:i4>5</vt:i4>
      </vt:variant>
      <vt:variant>
        <vt:lpwstr/>
      </vt:variant>
      <vt:variant>
        <vt:lpwstr>_Toc467604906</vt:lpwstr>
      </vt:variant>
      <vt:variant>
        <vt:i4>1245242</vt:i4>
      </vt:variant>
      <vt:variant>
        <vt:i4>11</vt:i4>
      </vt:variant>
      <vt:variant>
        <vt:i4>0</vt:i4>
      </vt:variant>
      <vt:variant>
        <vt:i4>5</vt:i4>
      </vt:variant>
      <vt:variant>
        <vt:lpwstr/>
      </vt:variant>
      <vt:variant>
        <vt:lpwstr>_Toc467604905</vt:lpwstr>
      </vt:variant>
      <vt:variant>
        <vt:i4>1245242</vt:i4>
      </vt:variant>
      <vt:variant>
        <vt:i4>5</vt:i4>
      </vt:variant>
      <vt:variant>
        <vt:i4>0</vt:i4>
      </vt:variant>
      <vt:variant>
        <vt:i4>5</vt:i4>
      </vt:variant>
      <vt:variant>
        <vt:lpwstr/>
      </vt:variant>
      <vt:variant>
        <vt:lpwstr>_Toc467604904</vt:lpwstr>
      </vt:variant>
      <vt:variant>
        <vt:i4>5242953</vt:i4>
      </vt:variant>
      <vt:variant>
        <vt:i4>0</vt:i4>
      </vt:variant>
      <vt:variant>
        <vt:i4>0</vt:i4>
      </vt:variant>
      <vt:variant>
        <vt:i4>5</vt:i4>
      </vt:variant>
      <vt:variant>
        <vt:lpwstr>http://www.istituto-besta.it/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Piazza Giovanni</cp:lastModifiedBy>
  <cp:revision>112</cp:revision>
  <cp:lastPrinted>2021-11-22T11:39:00Z</cp:lastPrinted>
  <dcterms:created xsi:type="dcterms:W3CDTF">2018-11-12T12:16:00Z</dcterms:created>
  <dcterms:modified xsi:type="dcterms:W3CDTF">2021-11-24T10:14:00Z</dcterms:modified>
</cp:coreProperties>
</file>